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77E" w:rsidRDefault="00F3791C">
      <w:pPr>
        <w:pStyle w:val="2"/>
        <w:numPr>
          <w:ilvl w:val="1"/>
          <w:numId w:val="2"/>
        </w:numPr>
        <w:spacing w:before="0" w:after="0"/>
      </w:pPr>
      <w:r>
        <w:rPr>
          <w:rFonts w:ascii="Times New Roman" w:hAnsi="Times New Roman" w:cs="Times New Roman"/>
          <w:i w:val="0"/>
        </w:rPr>
        <w:t xml:space="preserve">Лекционное  занятие </w:t>
      </w:r>
    </w:p>
    <w:p w:rsidR="009A277E" w:rsidRDefault="00F3791C">
      <w:pPr>
        <w:pStyle w:val="2"/>
        <w:numPr>
          <w:ilvl w:val="1"/>
          <w:numId w:val="2"/>
        </w:numPr>
        <w:spacing w:before="0" w:after="0"/>
        <w:jc w:val="both"/>
      </w:pPr>
      <w:r>
        <w:rPr>
          <w:rFonts w:ascii="Times New Roman" w:hAnsi="Times New Roman" w:cs="Times New Roman"/>
          <w:i w:val="0"/>
        </w:rPr>
        <w:t xml:space="preserve">Дисциплина </w:t>
      </w:r>
      <w:r>
        <w:rPr>
          <w:rFonts w:ascii="Times New Roman" w:hAnsi="Times New Roman" w:cs="Times New Roman"/>
          <w:b w:val="0"/>
          <w:i w:val="0"/>
        </w:rPr>
        <w:t>«</w:t>
      </w:r>
      <w:r>
        <w:rPr>
          <w:rFonts w:ascii="Times New Roman" w:hAnsi="Times New Roman" w:cs="Times New Roman"/>
          <w:b w:val="0"/>
          <w:i w:val="0"/>
          <w:iCs w:val="0"/>
        </w:rPr>
        <w:t>Информационные технологии в профессиональной деятельности</w:t>
      </w:r>
      <w:r>
        <w:rPr>
          <w:rFonts w:ascii="Times New Roman" w:hAnsi="Times New Roman" w:cs="Times New Roman"/>
          <w:b w:val="0"/>
          <w:i w:val="0"/>
        </w:rPr>
        <w:t>»</w:t>
      </w:r>
    </w:p>
    <w:p w:rsidR="009A277E" w:rsidRDefault="00F3791C">
      <w:pPr>
        <w:pStyle w:val="a0"/>
        <w:jc w:val="both"/>
      </w:pPr>
      <w:r>
        <w:rPr>
          <w:b/>
          <w:sz w:val="28"/>
          <w:szCs w:val="28"/>
        </w:rPr>
        <w:t xml:space="preserve">Тема </w:t>
      </w:r>
      <w:r>
        <w:rPr>
          <w:sz w:val="28"/>
          <w:szCs w:val="28"/>
        </w:rPr>
        <w:t xml:space="preserve">«Интернет. Информационно-поисковые  и автоматизированные системы обработки данных. </w:t>
      </w:r>
      <w:r>
        <w:rPr>
          <w:rFonts w:eastAsia="Calibri"/>
          <w:sz w:val="28"/>
          <w:szCs w:val="28"/>
        </w:rPr>
        <w:t>Медицинская информатика</w:t>
      </w:r>
      <w:r>
        <w:rPr>
          <w:sz w:val="28"/>
          <w:szCs w:val="28"/>
        </w:rPr>
        <w:t>»</w:t>
      </w:r>
    </w:p>
    <w:p w:rsidR="009A277E" w:rsidRDefault="009A277E">
      <w:pPr>
        <w:pStyle w:val="a0"/>
      </w:pPr>
    </w:p>
    <w:p w:rsidR="009A277E" w:rsidRDefault="00F3791C">
      <w:pPr>
        <w:pStyle w:val="a0"/>
      </w:pPr>
      <w:r>
        <w:rPr>
          <w:b/>
          <w:sz w:val="28"/>
          <w:szCs w:val="28"/>
        </w:rPr>
        <w:t>Цель занятия:</w:t>
      </w:r>
      <w:r>
        <w:rPr>
          <w:sz w:val="28"/>
          <w:szCs w:val="28"/>
        </w:rPr>
        <w:t xml:space="preserve"> </w:t>
      </w:r>
    </w:p>
    <w:p w:rsidR="009A277E" w:rsidRDefault="00F3791C">
      <w:pPr>
        <w:pStyle w:val="a0"/>
        <w:numPr>
          <w:ilvl w:val="0"/>
          <w:numId w:val="6"/>
        </w:numPr>
      </w:pPr>
      <w:r>
        <w:rPr>
          <w:bCs/>
          <w:sz w:val="28"/>
          <w:szCs w:val="28"/>
        </w:rPr>
        <w:t>знакомство с понятием медицинская информатика и ее задачами;</w:t>
      </w:r>
    </w:p>
    <w:p w:rsidR="009A277E" w:rsidRDefault="00F3791C">
      <w:pPr>
        <w:pStyle w:val="a0"/>
        <w:numPr>
          <w:ilvl w:val="0"/>
          <w:numId w:val="6"/>
        </w:numPr>
      </w:pPr>
      <w:r>
        <w:rPr>
          <w:bCs/>
          <w:sz w:val="28"/>
          <w:szCs w:val="28"/>
        </w:rPr>
        <w:t>знакомство с медицинской информацией и методами ее обрабатывания.</w:t>
      </w:r>
    </w:p>
    <w:p w:rsidR="009A277E" w:rsidRDefault="00F3791C">
      <w:pPr>
        <w:pStyle w:val="a0"/>
      </w:pPr>
      <w:r>
        <w:rPr>
          <w:b/>
          <w:sz w:val="26"/>
          <w:szCs w:val="26"/>
        </w:rPr>
        <w:t>Место проведения</w:t>
      </w:r>
      <w:proofErr w:type="gramStart"/>
      <w:r>
        <w:rPr>
          <w:sz w:val="26"/>
          <w:szCs w:val="26"/>
        </w:rPr>
        <w:t xml:space="preserve"> :</w:t>
      </w:r>
      <w:proofErr w:type="gramEnd"/>
      <w:r>
        <w:rPr>
          <w:sz w:val="26"/>
          <w:szCs w:val="26"/>
        </w:rPr>
        <w:t xml:space="preserve"> лекционный зал</w:t>
      </w:r>
    </w:p>
    <w:p w:rsidR="009A277E" w:rsidRDefault="00F3791C">
      <w:pPr>
        <w:pStyle w:val="a0"/>
      </w:pPr>
      <w:r>
        <w:rPr>
          <w:b/>
          <w:sz w:val="26"/>
          <w:szCs w:val="26"/>
        </w:rPr>
        <w:t>Время</w:t>
      </w:r>
      <w:r>
        <w:rPr>
          <w:sz w:val="26"/>
          <w:szCs w:val="26"/>
        </w:rPr>
        <w:t>: 2 часа</w:t>
      </w:r>
    </w:p>
    <w:p w:rsidR="009A277E" w:rsidRDefault="009A277E">
      <w:pPr>
        <w:pStyle w:val="a0"/>
      </w:pPr>
    </w:p>
    <w:p w:rsidR="009A277E" w:rsidRDefault="00F3791C">
      <w:pPr>
        <w:pStyle w:val="a0"/>
      </w:pPr>
      <w:r>
        <w:rPr>
          <w:b/>
          <w:sz w:val="26"/>
          <w:szCs w:val="26"/>
        </w:rPr>
        <w:t>Студент должен знать</w:t>
      </w:r>
      <w:r>
        <w:rPr>
          <w:sz w:val="26"/>
          <w:szCs w:val="26"/>
        </w:rPr>
        <w:t>:</w:t>
      </w:r>
    </w:p>
    <w:p w:rsidR="009A277E" w:rsidRDefault="00F3791C">
      <w:pPr>
        <w:pStyle w:val="20"/>
        <w:numPr>
          <w:ilvl w:val="0"/>
          <w:numId w:val="9"/>
        </w:numPr>
        <w:spacing w:before="0" w:after="0" w:line="150" w:lineRule="atLeast"/>
        <w:ind w:left="1080"/>
      </w:pPr>
      <w:r>
        <w:rPr>
          <w:szCs w:val="28"/>
        </w:rPr>
        <w:t xml:space="preserve"> определение  медицинской информатики;</w:t>
      </w:r>
    </w:p>
    <w:p w:rsidR="009A277E" w:rsidRDefault="00F3791C">
      <w:pPr>
        <w:pStyle w:val="20"/>
        <w:numPr>
          <w:ilvl w:val="0"/>
          <w:numId w:val="9"/>
        </w:numPr>
        <w:spacing w:before="0" w:after="0" w:line="150" w:lineRule="atLeast"/>
        <w:ind w:left="1080"/>
      </w:pPr>
      <w:r>
        <w:rPr>
          <w:szCs w:val="28"/>
        </w:rPr>
        <w:t>задачи медицинской информации</w:t>
      </w:r>
    </w:p>
    <w:p w:rsidR="009A277E" w:rsidRDefault="00F3791C">
      <w:pPr>
        <w:pStyle w:val="20"/>
        <w:numPr>
          <w:ilvl w:val="0"/>
          <w:numId w:val="9"/>
        </w:numPr>
        <w:spacing w:before="0" w:after="0" w:line="150" w:lineRule="atLeast"/>
        <w:ind w:left="1080"/>
      </w:pPr>
      <w:r>
        <w:rPr>
          <w:szCs w:val="28"/>
        </w:rPr>
        <w:t>основные направления развития медицинской информатики;</w:t>
      </w:r>
    </w:p>
    <w:p w:rsidR="009A277E" w:rsidRDefault="00F3791C">
      <w:pPr>
        <w:pStyle w:val="20"/>
        <w:numPr>
          <w:ilvl w:val="0"/>
          <w:numId w:val="9"/>
        </w:numPr>
        <w:spacing w:before="0" w:after="0" w:line="150" w:lineRule="atLeast"/>
        <w:ind w:left="1080"/>
      </w:pPr>
      <w:r>
        <w:rPr>
          <w:szCs w:val="28"/>
        </w:rPr>
        <w:t>понятие дискретных и аналоговых данных</w:t>
      </w:r>
    </w:p>
    <w:p w:rsidR="009A277E" w:rsidRDefault="00F3791C">
      <w:pPr>
        <w:pStyle w:val="20"/>
        <w:numPr>
          <w:ilvl w:val="0"/>
          <w:numId w:val="9"/>
        </w:numPr>
        <w:tabs>
          <w:tab w:val="left" w:pos="1788"/>
          <w:tab w:val="left" w:pos="2868"/>
          <w:tab w:val="left" w:pos="3498"/>
          <w:tab w:val="left" w:pos="4127"/>
        </w:tabs>
        <w:spacing w:before="0" w:after="0" w:line="150" w:lineRule="atLeast"/>
        <w:ind w:left="1080"/>
      </w:pPr>
      <w:bookmarkStart w:id="0" w:name="__DdeLink__36538_1178012595"/>
      <w:bookmarkEnd w:id="0"/>
      <w:r>
        <w:rPr>
          <w:bCs/>
          <w:szCs w:val="28"/>
        </w:rPr>
        <w:t>стандарты медицинских данных;</w:t>
      </w:r>
    </w:p>
    <w:p w:rsidR="009A277E" w:rsidRDefault="00F3791C">
      <w:pPr>
        <w:pStyle w:val="4"/>
        <w:numPr>
          <w:ilvl w:val="3"/>
          <w:numId w:val="2"/>
        </w:numPr>
      </w:pPr>
      <w:r>
        <w:t>План занятия</w:t>
      </w:r>
    </w:p>
    <w:p w:rsidR="009A277E" w:rsidRDefault="00F3791C">
      <w:pPr>
        <w:pStyle w:val="a0"/>
        <w:numPr>
          <w:ilvl w:val="1"/>
          <w:numId w:val="3"/>
        </w:numPr>
        <w:spacing w:before="0" w:after="0" w:line="150" w:lineRule="atLeast"/>
      </w:pPr>
      <w:proofErr w:type="spellStart"/>
      <w:r>
        <w:rPr>
          <w:sz w:val="28"/>
          <w:szCs w:val="28"/>
        </w:rPr>
        <w:t>Оргмомент</w:t>
      </w:r>
      <w:proofErr w:type="spellEnd"/>
      <w:r>
        <w:rPr>
          <w:sz w:val="28"/>
          <w:szCs w:val="28"/>
        </w:rPr>
        <w:t>. Проверка готовности студентов</w:t>
      </w:r>
    </w:p>
    <w:p w:rsidR="009A277E" w:rsidRDefault="00F3791C">
      <w:pPr>
        <w:pStyle w:val="a0"/>
        <w:numPr>
          <w:ilvl w:val="1"/>
          <w:numId w:val="3"/>
        </w:numPr>
        <w:spacing w:before="0" w:after="0" w:line="150" w:lineRule="atLeast"/>
      </w:pPr>
      <w:r>
        <w:rPr>
          <w:sz w:val="28"/>
          <w:szCs w:val="28"/>
        </w:rPr>
        <w:t>Знакомство с  новым материалом.</w:t>
      </w:r>
    </w:p>
    <w:p w:rsidR="009A277E" w:rsidRDefault="00F3791C">
      <w:pPr>
        <w:pStyle w:val="a0"/>
        <w:numPr>
          <w:ilvl w:val="1"/>
          <w:numId w:val="3"/>
        </w:numPr>
        <w:spacing w:before="0" w:after="0" w:line="150" w:lineRule="atLeast"/>
      </w:pPr>
      <w:r>
        <w:rPr>
          <w:sz w:val="28"/>
          <w:szCs w:val="28"/>
        </w:rPr>
        <w:t xml:space="preserve">Итог занятия. Домашнее задание. </w:t>
      </w:r>
    </w:p>
    <w:p w:rsidR="009A277E" w:rsidRDefault="00F3791C">
      <w:pPr>
        <w:pStyle w:val="3"/>
        <w:numPr>
          <w:ilvl w:val="2"/>
          <w:numId w:val="2"/>
        </w:numPr>
      </w:pPr>
      <w:r>
        <w:rPr>
          <w:rFonts w:ascii="Times New Roman" w:hAnsi="Times New Roman" w:cs="Times New Roman"/>
          <w:sz w:val="32"/>
        </w:rPr>
        <w:t>Оснащение</w:t>
      </w:r>
      <w:r>
        <w:rPr>
          <w:sz w:val="32"/>
        </w:rPr>
        <w:t>:</w:t>
      </w:r>
    </w:p>
    <w:p w:rsidR="009A277E" w:rsidRDefault="00F3791C">
      <w:pPr>
        <w:pStyle w:val="a0"/>
        <w:numPr>
          <w:ilvl w:val="0"/>
          <w:numId w:val="4"/>
        </w:numPr>
        <w:spacing w:before="0" w:after="0" w:line="150" w:lineRule="atLeast"/>
      </w:pPr>
      <w:r>
        <w:rPr>
          <w:sz w:val="28"/>
          <w:szCs w:val="28"/>
        </w:rPr>
        <w:t>Компьютер;</w:t>
      </w:r>
    </w:p>
    <w:p w:rsidR="009A277E" w:rsidRDefault="00F3791C">
      <w:pPr>
        <w:pStyle w:val="a0"/>
        <w:numPr>
          <w:ilvl w:val="0"/>
          <w:numId w:val="4"/>
        </w:numPr>
        <w:spacing w:before="0" w:after="0" w:line="150" w:lineRule="atLeast"/>
      </w:pPr>
      <w:r>
        <w:rPr>
          <w:sz w:val="28"/>
          <w:szCs w:val="28"/>
        </w:rPr>
        <w:t>Видеопроектор;</w:t>
      </w:r>
    </w:p>
    <w:p w:rsidR="009A277E" w:rsidRDefault="00F3791C">
      <w:pPr>
        <w:pStyle w:val="a0"/>
        <w:numPr>
          <w:ilvl w:val="0"/>
          <w:numId w:val="4"/>
        </w:numPr>
        <w:spacing w:before="0" w:after="0" w:line="150" w:lineRule="atLeast"/>
      </w:pPr>
      <w:r>
        <w:rPr>
          <w:sz w:val="28"/>
          <w:szCs w:val="28"/>
        </w:rPr>
        <w:t>Методические указания</w:t>
      </w:r>
    </w:p>
    <w:p w:rsidR="009A277E" w:rsidRDefault="00F3791C">
      <w:pPr>
        <w:pStyle w:val="4"/>
        <w:numPr>
          <w:ilvl w:val="3"/>
          <w:numId w:val="2"/>
        </w:numPr>
      </w:pPr>
      <w:r>
        <w:t>Ход занятия</w:t>
      </w:r>
    </w:p>
    <w:p w:rsidR="009A277E" w:rsidRDefault="00F3791C">
      <w:pPr>
        <w:pStyle w:val="a0"/>
        <w:numPr>
          <w:ilvl w:val="0"/>
          <w:numId w:val="5"/>
        </w:numPr>
        <w:spacing w:before="0" w:after="0" w:line="150" w:lineRule="atLeast"/>
      </w:pPr>
      <w:r>
        <w:rPr>
          <w:sz w:val="28"/>
          <w:szCs w:val="28"/>
        </w:rPr>
        <w:t>Организация занятия – 5 мин.</w:t>
      </w:r>
    </w:p>
    <w:p w:rsidR="009A277E" w:rsidRDefault="00F3791C">
      <w:pPr>
        <w:pStyle w:val="a0"/>
        <w:numPr>
          <w:ilvl w:val="0"/>
          <w:numId w:val="5"/>
        </w:numPr>
        <w:spacing w:before="0" w:after="0" w:line="150" w:lineRule="atLeast"/>
        <w:jc w:val="both"/>
      </w:pPr>
      <w:r>
        <w:rPr>
          <w:sz w:val="28"/>
          <w:szCs w:val="28"/>
        </w:rPr>
        <w:t>Проверка готовности студентов — 7 мин.</w:t>
      </w:r>
    </w:p>
    <w:p w:rsidR="009A277E" w:rsidRDefault="00F3791C">
      <w:pPr>
        <w:pStyle w:val="a0"/>
        <w:numPr>
          <w:ilvl w:val="0"/>
          <w:numId w:val="5"/>
        </w:numPr>
        <w:spacing w:before="0" w:after="0" w:line="150" w:lineRule="atLeast"/>
        <w:jc w:val="both"/>
      </w:pPr>
      <w:r>
        <w:rPr>
          <w:sz w:val="28"/>
          <w:szCs w:val="28"/>
        </w:rPr>
        <w:t>Изложение лекционного материала с использованием мультимедийной презентации – 67 мин.</w:t>
      </w:r>
    </w:p>
    <w:p w:rsidR="009A277E" w:rsidRDefault="00F3791C">
      <w:pPr>
        <w:pStyle w:val="a0"/>
        <w:numPr>
          <w:ilvl w:val="0"/>
          <w:numId w:val="5"/>
        </w:numPr>
        <w:spacing w:before="0" w:after="0" w:line="150" w:lineRule="atLeast"/>
      </w:pPr>
      <w:r>
        <w:rPr>
          <w:sz w:val="28"/>
          <w:szCs w:val="28"/>
        </w:rPr>
        <w:t xml:space="preserve">Контроль полученных знаний — 8 мин. </w:t>
      </w:r>
    </w:p>
    <w:p w:rsidR="009A277E" w:rsidRDefault="00F3791C">
      <w:pPr>
        <w:pStyle w:val="a0"/>
        <w:numPr>
          <w:ilvl w:val="0"/>
          <w:numId w:val="5"/>
        </w:numPr>
        <w:spacing w:before="0" w:after="0" w:line="150" w:lineRule="atLeast"/>
      </w:pPr>
      <w:r>
        <w:rPr>
          <w:sz w:val="28"/>
          <w:szCs w:val="28"/>
        </w:rPr>
        <w:t>Задание на дом – 3 мин.</w:t>
      </w:r>
    </w:p>
    <w:p w:rsidR="009A277E" w:rsidRDefault="009A277E">
      <w:pPr>
        <w:pStyle w:val="4"/>
        <w:numPr>
          <w:ilvl w:val="3"/>
          <w:numId w:val="2"/>
        </w:numPr>
      </w:pPr>
    </w:p>
    <w:p w:rsidR="009A277E" w:rsidRDefault="00F3791C">
      <w:pPr>
        <w:pStyle w:val="4"/>
        <w:numPr>
          <w:ilvl w:val="3"/>
          <w:numId w:val="2"/>
        </w:numPr>
      </w:pPr>
      <w:r>
        <w:t>Литература</w:t>
      </w:r>
    </w:p>
    <w:p w:rsidR="009A277E" w:rsidRDefault="00F3791C">
      <w:pPr>
        <w:pStyle w:val="a0"/>
        <w:numPr>
          <w:ilvl w:val="0"/>
          <w:numId w:val="7"/>
        </w:numPr>
        <w:spacing w:before="0" w:after="0"/>
        <w:jc w:val="both"/>
      </w:pPr>
      <w:r>
        <w:rPr>
          <w:bCs/>
        </w:rPr>
        <w:t>Омельченко В.П., Демидова А.А. Информатика. - М.: ИЦ «ГЭОТАР-Медиа», 2013. -383с.</w:t>
      </w:r>
    </w:p>
    <w:p w:rsidR="009A277E" w:rsidRDefault="00F3791C">
      <w:pPr>
        <w:pStyle w:val="a0"/>
        <w:numPr>
          <w:ilvl w:val="0"/>
          <w:numId w:val="7"/>
        </w:numPr>
        <w:spacing w:before="0" w:after="0"/>
        <w:jc w:val="both"/>
      </w:pPr>
      <w:r>
        <w:rPr>
          <w:bCs/>
        </w:rPr>
        <w:t xml:space="preserve">Кобринский Б.А., Зарубина Т.В. Медицинская информатика. – М.: ИЦ «Академия», 2013. – 188 с. </w:t>
      </w:r>
    </w:p>
    <w:p w:rsidR="009A277E" w:rsidRDefault="00F3791C">
      <w:pPr>
        <w:pStyle w:val="a0"/>
        <w:numPr>
          <w:ilvl w:val="0"/>
          <w:numId w:val="7"/>
        </w:numPr>
        <w:spacing w:before="0" w:after="0"/>
        <w:jc w:val="both"/>
      </w:pPr>
      <w:r>
        <w:t xml:space="preserve">Михеева Е.В., Титова О.И. Информатика. - </w:t>
      </w:r>
      <w:r>
        <w:rPr>
          <w:bCs/>
        </w:rPr>
        <w:t>М.: ИЦ «Академия», 2013. -346 с.</w:t>
      </w:r>
    </w:p>
    <w:p w:rsidR="009A277E" w:rsidRDefault="00F3791C">
      <w:pPr>
        <w:pStyle w:val="a0"/>
        <w:numPr>
          <w:ilvl w:val="0"/>
          <w:numId w:val="7"/>
        </w:numPr>
        <w:shd w:val="clear" w:color="auto" w:fill="FFFFFF"/>
        <w:spacing w:before="0" w:after="0" w:line="254" w:lineRule="auto"/>
        <w:jc w:val="both"/>
      </w:pPr>
      <w:r>
        <w:t>Материалы глобальной сети Интернет</w:t>
      </w:r>
    </w:p>
    <w:p w:rsidR="009A277E" w:rsidRDefault="009A277E">
      <w:pPr>
        <w:pStyle w:val="a0"/>
      </w:pPr>
    </w:p>
    <w:p w:rsidR="009A277E" w:rsidRDefault="00F3791C">
      <w:pPr>
        <w:pStyle w:val="a0"/>
        <w:jc w:val="center"/>
      </w:pPr>
      <w:r>
        <w:rPr>
          <w:b/>
          <w:sz w:val="28"/>
          <w:szCs w:val="28"/>
        </w:rPr>
        <w:lastRenderedPageBreak/>
        <w:t>2. Проверка готовности студентов</w:t>
      </w:r>
    </w:p>
    <w:p w:rsidR="009A277E" w:rsidRDefault="009A277E">
      <w:pPr>
        <w:pStyle w:val="a0"/>
        <w:jc w:val="center"/>
      </w:pPr>
    </w:p>
    <w:p w:rsidR="009A277E" w:rsidRDefault="00F3791C">
      <w:pPr>
        <w:pStyle w:val="a0"/>
        <w:tabs>
          <w:tab w:val="clear" w:pos="709"/>
          <w:tab w:val="left" w:pos="708"/>
          <w:tab w:val="left" w:pos="1428"/>
          <w:tab w:val="left" w:pos="1440"/>
          <w:tab w:val="left" w:pos="2148"/>
        </w:tabs>
        <w:spacing w:before="193" w:after="193"/>
      </w:pPr>
      <w:r>
        <w:rPr>
          <w:sz w:val="26"/>
          <w:szCs w:val="26"/>
        </w:rPr>
        <w:t xml:space="preserve">1. Использование ПК в медицинской практике.                                                                          </w:t>
      </w:r>
      <w:r w:rsidR="00190DA2">
        <w:rPr>
          <w:sz w:val="26"/>
          <w:szCs w:val="26"/>
        </w:rPr>
        <w:t xml:space="preserve"> </w:t>
      </w:r>
      <w:r>
        <w:rPr>
          <w:sz w:val="26"/>
          <w:szCs w:val="26"/>
        </w:rPr>
        <w:t xml:space="preserve">  2. Системы автоматизации деятельности ЛПУ.                                                                                                           3. Виды МИС.                                                                                                                              </w:t>
      </w:r>
      <w:r w:rsidR="00190DA2">
        <w:rPr>
          <w:sz w:val="26"/>
          <w:szCs w:val="26"/>
        </w:rPr>
        <w:t xml:space="preserve"> </w:t>
      </w:r>
      <w:r>
        <w:rPr>
          <w:sz w:val="26"/>
          <w:szCs w:val="26"/>
        </w:rPr>
        <w:t xml:space="preserve">      4. Возможности и перспективы развития МИС. </w:t>
      </w:r>
    </w:p>
    <w:p w:rsidR="009A277E" w:rsidRDefault="00F3791C">
      <w:pPr>
        <w:pStyle w:val="a0"/>
        <w:ind w:firstLine="426"/>
        <w:jc w:val="both"/>
      </w:pPr>
      <w:r>
        <w:rPr>
          <w:b/>
        </w:rPr>
        <w:t xml:space="preserve"> </w:t>
      </w:r>
    </w:p>
    <w:p w:rsidR="009A277E" w:rsidRDefault="00F3791C">
      <w:pPr>
        <w:pStyle w:val="a0"/>
        <w:jc w:val="center"/>
      </w:pPr>
      <w:r>
        <w:rPr>
          <w:b/>
          <w:sz w:val="28"/>
          <w:szCs w:val="28"/>
        </w:rPr>
        <w:t>3. Медицинская информатика</w:t>
      </w:r>
    </w:p>
    <w:p w:rsidR="009A277E" w:rsidRDefault="00F3791C">
      <w:pPr>
        <w:pStyle w:val="a0"/>
        <w:tabs>
          <w:tab w:val="left" w:pos="75"/>
          <w:tab w:val="left" w:pos="784"/>
        </w:tabs>
        <w:ind w:left="75"/>
        <w:jc w:val="both"/>
      </w:pPr>
      <w:r>
        <w:rPr>
          <w:b/>
          <w:bCs/>
          <w:szCs w:val="28"/>
        </w:rPr>
        <w:t xml:space="preserve">   </w:t>
      </w:r>
      <w:r>
        <w:rPr>
          <w:szCs w:val="28"/>
        </w:rPr>
        <w:t xml:space="preserve"> Информатика выходит за рамки узкой технической дисциплины относящейся к средствам вычислительной техники и информационных технологий. Ее центральная роль заключается в предоставлении своего аппарата и понятийной базы другим естественным, общественным и техническим дисциплинам, в том числе и медицине.</w:t>
      </w:r>
    </w:p>
    <w:p w:rsidR="009A277E" w:rsidRDefault="00F3791C">
      <w:pPr>
        <w:pStyle w:val="a0"/>
        <w:ind w:firstLine="708"/>
        <w:jc w:val="both"/>
      </w:pPr>
      <w:r>
        <w:rPr>
          <w:b/>
          <w:bCs/>
          <w:i/>
          <w:iCs/>
        </w:rPr>
        <w:t xml:space="preserve">Медицинская информатика </w:t>
      </w:r>
      <w:r>
        <w:rPr>
          <w:i/>
          <w:iCs/>
        </w:rPr>
        <w:t>– наука, изучающая закономерности информационных процессов в медико-биологических системах и способы внедрения информационных технологий в медицинскую практику.</w:t>
      </w:r>
    </w:p>
    <w:p w:rsidR="009A277E" w:rsidRDefault="00F3791C">
      <w:pPr>
        <w:pStyle w:val="a0"/>
        <w:jc w:val="both"/>
      </w:pPr>
      <w:r>
        <w:t xml:space="preserve">Являясь дисциплиной современной эпохи, как и многие фундаментальные медико-биологические науки, медицинская информатика возникла на стыке целого ряда дисциплин: Философии, Физики, Математики, Теории вероятностей, Биологии и медицины, Кибернетики. </w:t>
      </w:r>
    </w:p>
    <w:p w:rsidR="009A277E" w:rsidRDefault="00F3791C">
      <w:pPr>
        <w:pStyle w:val="a0"/>
        <w:ind w:firstLine="720"/>
        <w:jc w:val="both"/>
      </w:pPr>
      <w:r>
        <w:rPr>
          <w:b/>
          <w:bCs/>
          <w:i/>
          <w:iCs/>
        </w:rPr>
        <w:t xml:space="preserve">Предметом изучения медицинской информатики </w:t>
      </w:r>
      <w:r>
        <w:rPr>
          <w:i/>
          <w:iCs/>
        </w:rPr>
        <w:t xml:space="preserve">являются информационные процессы в медико-биологических системах и информационные медицинские технологии. </w:t>
      </w:r>
    </w:p>
    <w:p w:rsidR="009A277E" w:rsidRDefault="009A277E">
      <w:pPr>
        <w:pStyle w:val="a0"/>
        <w:ind w:firstLine="360"/>
        <w:jc w:val="both"/>
      </w:pPr>
    </w:p>
    <w:p w:rsidR="009A277E" w:rsidRDefault="00F3791C">
      <w:pPr>
        <w:pStyle w:val="a0"/>
        <w:ind w:firstLine="360"/>
        <w:jc w:val="both"/>
      </w:pPr>
      <w:r>
        <w:rPr>
          <w:b/>
          <w:bCs/>
          <w:i/>
          <w:iCs/>
        </w:rPr>
        <w:t xml:space="preserve">Перед медицинской информатикой стоят следующие основные цели: </w:t>
      </w:r>
    </w:p>
    <w:p w:rsidR="009A277E" w:rsidRDefault="00F3791C">
      <w:pPr>
        <w:pStyle w:val="a0"/>
        <w:numPr>
          <w:ilvl w:val="0"/>
          <w:numId w:val="11"/>
        </w:numPr>
        <w:ind w:left="360" w:hanging="360"/>
      </w:pPr>
      <w:r>
        <w:rPr>
          <w:i/>
          <w:iCs/>
        </w:rPr>
        <w:t xml:space="preserve">Изучение закономерностей информационных процессов в медико-биологических системах; </w:t>
      </w:r>
    </w:p>
    <w:p w:rsidR="009A277E" w:rsidRDefault="00F3791C">
      <w:pPr>
        <w:pStyle w:val="a0"/>
        <w:numPr>
          <w:ilvl w:val="0"/>
          <w:numId w:val="11"/>
        </w:numPr>
        <w:ind w:left="360" w:hanging="360"/>
      </w:pPr>
      <w:r>
        <w:rPr>
          <w:i/>
          <w:iCs/>
        </w:rPr>
        <w:t xml:space="preserve">Синтез теоретического фундамента (гипотез, теорий, законов, правил); </w:t>
      </w:r>
    </w:p>
    <w:p w:rsidR="009A277E" w:rsidRDefault="00F3791C">
      <w:pPr>
        <w:pStyle w:val="a0"/>
        <w:numPr>
          <w:ilvl w:val="0"/>
          <w:numId w:val="11"/>
        </w:numPr>
        <w:ind w:left="360" w:hanging="360"/>
      </w:pPr>
      <w:r>
        <w:rPr>
          <w:i/>
          <w:iCs/>
        </w:rPr>
        <w:t xml:space="preserve">Создание новых информационных технологий на основе теоретического фундамента; </w:t>
      </w:r>
    </w:p>
    <w:p w:rsidR="009A277E" w:rsidRDefault="00F3791C">
      <w:pPr>
        <w:pStyle w:val="a0"/>
        <w:numPr>
          <w:ilvl w:val="0"/>
          <w:numId w:val="11"/>
        </w:numPr>
        <w:ind w:left="360" w:hanging="360"/>
      </w:pPr>
      <w:r>
        <w:rPr>
          <w:i/>
          <w:iCs/>
        </w:rPr>
        <w:t xml:space="preserve">Поиск путей внедрения информационных технологий в медицинскую практику. </w:t>
      </w:r>
    </w:p>
    <w:p w:rsidR="009A277E" w:rsidRDefault="009A277E">
      <w:pPr>
        <w:pStyle w:val="30"/>
        <w:ind w:left="720" w:firstLine="0"/>
      </w:pPr>
    </w:p>
    <w:p w:rsidR="009A277E" w:rsidRDefault="00F3791C">
      <w:pPr>
        <w:pStyle w:val="a0"/>
        <w:spacing w:line="240" w:lineRule="atLeast"/>
        <w:jc w:val="both"/>
      </w:pPr>
      <w:proofErr w:type="spellStart"/>
      <w:r>
        <w:t>Мединформатика</w:t>
      </w:r>
      <w:proofErr w:type="spellEnd"/>
      <w:r>
        <w:t xml:space="preserve"> – это прикладная медико-техническая наука, являющаяся результатом перекрестного взаимодействия медицины и информатики: медицины поставляет комплекс </w:t>
      </w:r>
      <w:r>
        <w:rPr>
          <w:i/>
        </w:rPr>
        <w:t>задача – методы</w:t>
      </w:r>
      <w:r>
        <w:t xml:space="preserve">, а информатика обеспечивает комплекс </w:t>
      </w:r>
      <w:r>
        <w:rPr>
          <w:i/>
        </w:rPr>
        <w:t>средства – приемы</w:t>
      </w:r>
      <w:r>
        <w:t xml:space="preserve"> в едином </w:t>
      </w:r>
      <w:proofErr w:type="gramStart"/>
      <w:r>
        <w:t>методическом подходе</w:t>
      </w:r>
      <w:proofErr w:type="gramEnd"/>
      <w:r>
        <w:t xml:space="preserve">, основанном на системе </w:t>
      </w:r>
      <w:r>
        <w:rPr>
          <w:b/>
          <w:i/>
        </w:rPr>
        <w:t>задача – средства – методы – приемы.</w:t>
      </w:r>
    </w:p>
    <w:p w:rsidR="009A277E" w:rsidRDefault="00F3791C">
      <w:pPr>
        <w:pStyle w:val="a0"/>
        <w:spacing w:line="240" w:lineRule="atLeast"/>
        <w:jc w:val="both"/>
      </w:pPr>
      <w:r>
        <w:t xml:space="preserve">Учитывая, что МИ является одним из прикладных видов информатики, МИ можно представить состоящей из двух разделов: </w:t>
      </w:r>
      <w:r>
        <w:rPr>
          <w:i/>
          <w:iCs/>
        </w:rPr>
        <w:t>общей, базовой информатики и собственно медицинской информатики.</w:t>
      </w:r>
    </w:p>
    <w:p w:rsidR="009A277E" w:rsidRDefault="00F3791C">
      <w:pPr>
        <w:pStyle w:val="a1"/>
        <w:numPr>
          <w:ilvl w:val="0"/>
          <w:numId w:val="10"/>
        </w:numPr>
        <w:spacing w:line="240" w:lineRule="atLeast"/>
        <w:textAlignment w:val="baseline"/>
      </w:pPr>
      <w:r>
        <w:rPr>
          <w:sz w:val="24"/>
        </w:rPr>
        <w:t>Общая информатика рассматривает аппаратное и программное компьютерное обеспечение, принципы создания компьютерных систем, общие для всех приложений информатики.</w:t>
      </w:r>
    </w:p>
    <w:p w:rsidR="009A277E" w:rsidRDefault="00F3791C">
      <w:pPr>
        <w:pStyle w:val="a1"/>
        <w:numPr>
          <w:ilvl w:val="0"/>
          <w:numId w:val="10"/>
        </w:numPr>
        <w:tabs>
          <w:tab w:val="left" w:pos="1443"/>
          <w:tab w:val="left" w:pos="1470"/>
          <w:tab w:val="left" w:pos="2178"/>
        </w:tabs>
        <w:spacing w:line="240" w:lineRule="atLeast"/>
        <w:ind w:left="735"/>
        <w:jc w:val="both"/>
        <w:textAlignment w:val="baseline"/>
      </w:pPr>
      <w:r>
        <w:rPr>
          <w:sz w:val="24"/>
          <w:szCs w:val="28"/>
        </w:rPr>
        <w:t>Собственно медицинская информатика рассматривает медицинские приложения информационных технологий. Причем как использование стандартных, универсальных средств информатики для решения медицинских задач, так и специальные медицинские информационные технологии и системы.</w:t>
      </w:r>
    </w:p>
    <w:p w:rsidR="009A277E" w:rsidRDefault="00F3791C">
      <w:pPr>
        <w:pStyle w:val="a0"/>
        <w:spacing w:line="240" w:lineRule="atLeast"/>
        <w:jc w:val="center"/>
      </w:pPr>
      <w:r>
        <w:rPr>
          <w:b/>
        </w:rPr>
        <w:t>Медицинская информация, свойства информации, форма и носители информации. Информативность медицинских данных. Дискретные и аналоговые данные.</w:t>
      </w:r>
    </w:p>
    <w:p w:rsidR="009A277E" w:rsidRDefault="009A277E">
      <w:pPr>
        <w:pStyle w:val="a0"/>
        <w:spacing w:line="240" w:lineRule="atLeast"/>
      </w:pPr>
    </w:p>
    <w:p w:rsidR="009A277E" w:rsidRDefault="00F3791C">
      <w:pPr>
        <w:pStyle w:val="a0"/>
        <w:spacing w:line="240" w:lineRule="atLeast"/>
        <w:ind w:firstLine="720"/>
        <w:jc w:val="both"/>
      </w:pPr>
      <w:r>
        <w:rPr>
          <w:b/>
        </w:rPr>
        <w:t xml:space="preserve">Информация </w:t>
      </w:r>
      <w:r>
        <w:t>(разъяснение, изложение) – важные факты, полученные с данных.</w:t>
      </w:r>
    </w:p>
    <w:p w:rsidR="009A277E" w:rsidRDefault="00F3791C">
      <w:pPr>
        <w:pStyle w:val="a0"/>
        <w:spacing w:line="240" w:lineRule="atLeast"/>
        <w:jc w:val="both"/>
      </w:pPr>
      <w:r>
        <w:rPr>
          <w:bCs/>
        </w:rPr>
        <w:t>Данные</w:t>
      </w:r>
      <w:r>
        <w:t xml:space="preserve"> – результат наблюдения окружающей среды с помощью органов чувств или  приборов.</w:t>
      </w:r>
    </w:p>
    <w:p w:rsidR="009A277E" w:rsidRDefault="00F3791C">
      <w:pPr>
        <w:pStyle w:val="Style3"/>
        <w:widowControl/>
        <w:spacing w:before="10" w:after="0" w:line="100" w:lineRule="atLeast"/>
      </w:pPr>
      <w:r>
        <w:rPr>
          <w:rStyle w:val="FontStyle11"/>
          <w:bCs w:val="0"/>
          <w:iCs w:val="0"/>
          <w:sz w:val="24"/>
          <w:szCs w:val="24"/>
        </w:rPr>
        <w:lastRenderedPageBreak/>
        <w:t>Дан</w:t>
      </w:r>
      <w:r>
        <w:rPr>
          <w:rStyle w:val="FontStyle11"/>
        </w:rPr>
        <w:t>ные</w:t>
      </w:r>
      <w:r>
        <w:t xml:space="preserve"> </w:t>
      </w:r>
      <w:r>
        <w:rPr>
          <w:rStyle w:val="FontStyle12"/>
          <w:sz w:val="24"/>
          <w:szCs w:val="24"/>
        </w:rPr>
        <w:t>— это числа, символы, слова, которые фиксируются в документах и передаются средствами связи, обрабатываются средствами вычислительной техники независимо от их содержания. Они статичны, легко воспринимаются и передаются, связанные со знаниями, могут генерироваться людьми, компьютерами, использоваться кем угодно и когда угодно.</w:t>
      </w:r>
    </w:p>
    <w:p w:rsidR="009A277E" w:rsidRDefault="00F3791C">
      <w:pPr>
        <w:pStyle w:val="a0"/>
        <w:spacing w:line="240" w:lineRule="atLeast"/>
        <w:ind w:firstLine="326"/>
        <w:jc w:val="both"/>
      </w:pPr>
      <w:r>
        <w:rPr>
          <w:b/>
          <w:i/>
        </w:rPr>
        <w:t xml:space="preserve">Носители информации – </w:t>
      </w:r>
      <w:r>
        <w:t>это природная или искусственная среда, в которой фиксируется информация: нейроны мозга человека, бумага, диски и прочее. Информация сохраняется на носителях в закодированной форме.</w:t>
      </w:r>
    </w:p>
    <w:p w:rsidR="009A277E" w:rsidRDefault="00F3791C">
      <w:pPr>
        <w:pStyle w:val="a0"/>
        <w:spacing w:line="240" w:lineRule="atLeast"/>
        <w:jc w:val="both"/>
      </w:pPr>
      <w:r>
        <w:tab/>
      </w:r>
      <w:proofErr w:type="gramStart"/>
      <w:r>
        <w:t>Информационный поток,  поступающий извне, отличается многочисленными переменными параметрами: скоростью, изменчивостью, разнообразием, определенным содержанием, избыточностью.</w:t>
      </w:r>
      <w:proofErr w:type="gramEnd"/>
    </w:p>
    <w:p w:rsidR="009A277E" w:rsidRDefault="00F3791C">
      <w:pPr>
        <w:pStyle w:val="a1"/>
        <w:spacing w:line="240" w:lineRule="atLeast"/>
        <w:textAlignment w:val="baseline"/>
      </w:pPr>
      <w:r>
        <w:rPr>
          <w:sz w:val="24"/>
        </w:rPr>
        <w:tab/>
        <w:t>Информация почти никогда не используется в том  самом месте, где  она возникает, и не применяется в момент возникновения. Ее нужно передавать в пространстве и во времени, пользуясь искусственно созданными или естественно возникшими каналами и средствами.</w:t>
      </w:r>
    </w:p>
    <w:p w:rsidR="009A277E" w:rsidRDefault="00F3791C">
      <w:pPr>
        <w:pStyle w:val="a0"/>
        <w:spacing w:line="240" w:lineRule="atLeast"/>
        <w:jc w:val="both"/>
      </w:pPr>
      <w:r>
        <w:t xml:space="preserve">   </w:t>
      </w:r>
      <w:r>
        <w:tab/>
        <w:t>Поток, состоящий из отдельных сообщений, воплощенный в сигналах и документах, движущийся в пространстве и во времени от источника информации к получателю наз.</w:t>
      </w:r>
      <w:r>
        <w:rPr>
          <w:b/>
        </w:rPr>
        <w:t xml:space="preserve"> информационным потоком.</w:t>
      </w:r>
    </w:p>
    <w:p w:rsidR="009A277E" w:rsidRDefault="00F3791C">
      <w:pPr>
        <w:pStyle w:val="a0"/>
        <w:spacing w:line="240" w:lineRule="atLeast"/>
        <w:jc w:val="both"/>
      </w:pPr>
      <w:r>
        <w:t xml:space="preserve">  </w:t>
      </w:r>
      <w:r>
        <w:rPr>
          <w:b/>
        </w:rPr>
        <w:tab/>
        <w:t>Информация и шум</w:t>
      </w:r>
      <w:r>
        <w:t xml:space="preserve">. Не вся информация является ценной, достоверной, полезной. Люди во все времена стараются собрать и сохранить для себя и потомков полезную, ценную, достоверную информацию. Достоверная информация – это </w:t>
      </w:r>
      <w:r>
        <w:rPr>
          <w:b/>
        </w:rPr>
        <w:t>факт</w:t>
      </w:r>
      <w:r>
        <w:t xml:space="preserve">. Совокупность фактов в данной области – это </w:t>
      </w:r>
      <w:r>
        <w:rPr>
          <w:b/>
        </w:rPr>
        <w:t>знания</w:t>
      </w:r>
      <w:r>
        <w:t>.</w:t>
      </w:r>
    </w:p>
    <w:p w:rsidR="009A277E" w:rsidRDefault="00F3791C">
      <w:pPr>
        <w:pStyle w:val="a0"/>
        <w:spacing w:line="240" w:lineRule="atLeast"/>
        <w:jc w:val="both"/>
      </w:pPr>
      <w:r>
        <w:tab/>
        <w:t xml:space="preserve">Одним из способов получения информации есть </w:t>
      </w:r>
      <w:r>
        <w:rPr>
          <w:b/>
          <w:i/>
        </w:rPr>
        <w:t>сообщение</w:t>
      </w:r>
      <w:r>
        <w:rPr>
          <w:i/>
        </w:rPr>
        <w:t>.</w:t>
      </w:r>
      <w:r>
        <w:t xml:space="preserve"> Сообщение может быть звуковое, письменное и др. Сообщение может нести как полезную так и не полезную информацию. Та часть сообщения, которая не несет полезную информацию, называют </w:t>
      </w:r>
      <w:r>
        <w:rPr>
          <w:b/>
          <w:i/>
        </w:rPr>
        <w:t>шумом</w:t>
      </w:r>
      <w:r>
        <w:rPr>
          <w:i/>
        </w:rPr>
        <w:t>.</w:t>
      </w:r>
      <w:r>
        <w:t xml:space="preserve"> Поэтому необходимо разъединять понятия объем текстового сообщения и количества информации в сообщении, а сообщения нужно создавать так, чтобы шум в нем был минимальным.</w:t>
      </w:r>
    </w:p>
    <w:p w:rsidR="009A277E" w:rsidRDefault="00F3791C">
      <w:pPr>
        <w:pStyle w:val="a0"/>
        <w:spacing w:line="240" w:lineRule="atLeast"/>
        <w:jc w:val="both"/>
      </w:pPr>
      <w:r>
        <w:rPr>
          <w:u w:val="single"/>
        </w:rPr>
        <w:t>Пример.</w:t>
      </w:r>
      <w:r>
        <w:t xml:space="preserve"> Когда мы читаем книгу. Текст в ней является источником информации. Глаза преобразуют эту информацию в сигналы, тут же по нервным путям - каналам связи - до подкорковых зрительных центров приемника информации. Ее потребителем является кора головного мозга.</w:t>
      </w:r>
    </w:p>
    <w:p w:rsidR="009A277E" w:rsidRDefault="00F3791C">
      <w:pPr>
        <w:pStyle w:val="a0"/>
        <w:spacing w:line="240" w:lineRule="atLeast"/>
        <w:ind w:firstLine="335"/>
        <w:jc w:val="both"/>
      </w:pPr>
      <w:r>
        <w:rPr>
          <w:b/>
        </w:rPr>
        <w:t>Информативность медицинских данных.</w:t>
      </w:r>
      <w:r>
        <w:rPr>
          <w:bCs/>
        </w:rPr>
        <w:t xml:space="preserve"> </w:t>
      </w:r>
    </w:p>
    <w:p w:rsidR="009A277E" w:rsidRDefault="00F3791C">
      <w:pPr>
        <w:pStyle w:val="Style3"/>
        <w:widowControl/>
        <w:spacing w:before="5" w:after="0" w:line="100" w:lineRule="atLeast"/>
        <w:ind w:firstLine="335"/>
      </w:pPr>
      <w:r>
        <w:rPr>
          <w:rStyle w:val="FontStyle12"/>
          <w:sz w:val="24"/>
          <w:szCs w:val="24"/>
        </w:rPr>
        <w:t>Медицинская информация — это медицинские знания и данные.</w:t>
      </w:r>
      <w:r>
        <w:t xml:space="preserve"> </w:t>
      </w:r>
      <w:r>
        <w:rPr>
          <w:rStyle w:val="FontStyle11"/>
          <w:bCs w:val="0"/>
          <w:iCs w:val="0"/>
          <w:sz w:val="24"/>
          <w:szCs w:val="24"/>
        </w:rPr>
        <w:t>Свойства мед информации:</w:t>
      </w:r>
      <w:r>
        <w:t xml:space="preserve"> </w:t>
      </w:r>
      <w:r>
        <w:rPr>
          <w:rStyle w:val="FontStyle12"/>
          <w:sz w:val="24"/>
          <w:szCs w:val="24"/>
        </w:rPr>
        <w:t xml:space="preserve">объективность, полнота, достоверность, доступность, актуальность, </w:t>
      </w:r>
      <w:proofErr w:type="spellStart"/>
      <w:r>
        <w:rPr>
          <w:rStyle w:val="FontStyle12"/>
          <w:sz w:val="24"/>
          <w:szCs w:val="24"/>
        </w:rPr>
        <w:t>валидность</w:t>
      </w:r>
      <w:proofErr w:type="spellEnd"/>
      <w:r>
        <w:rPr>
          <w:rStyle w:val="FontStyle12"/>
          <w:sz w:val="24"/>
          <w:szCs w:val="24"/>
        </w:rPr>
        <w:t xml:space="preserve"> (адекватность). </w:t>
      </w:r>
    </w:p>
    <w:p w:rsidR="009A277E" w:rsidRDefault="00F3791C">
      <w:pPr>
        <w:pStyle w:val="a0"/>
        <w:numPr>
          <w:ilvl w:val="0"/>
          <w:numId w:val="12"/>
        </w:numPr>
        <w:spacing w:line="240" w:lineRule="atLeast"/>
        <w:ind w:left="426"/>
        <w:jc w:val="both"/>
      </w:pPr>
      <w:r>
        <w:rPr>
          <w:i/>
        </w:rPr>
        <w:t>Объективность и субъективность информации.</w:t>
      </w:r>
      <w:r>
        <w:t xml:space="preserve"> Т.к. понятие объективности информации является относительным. Более объективность принято считать ту информацию, в которую методы вносят меньший субъективный характер, (пример, фотоснимок и рисунок).</w:t>
      </w:r>
    </w:p>
    <w:p w:rsidR="009A277E" w:rsidRDefault="00F3791C">
      <w:pPr>
        <w:pStyle w:val="a0"/>
        <w:numPr>
          <w:ilvl w:val="0"/>
          <w:numId w:val="12"/>
        </w:numPr>
        <w:spacing w:line="240" w:lineRule="atLeast"/>
        <w:ind w:left="426"/>
        <w:jc w:val="both"/>
      </w:pPr>
      <w:r>
        <w:rPr>
          <w:i/>
        </w:rPr>
        <w:t>Полнота информации</w:t>
      </w:r>
      <w:r>
        <w:t>. Характеризует качество информации и определяет достаточность данных для принятия решений или для создания новых на основе имеющихся. Чем полнее данные, тем проще подобрать метод, вносящий минимум погрешностей в ход информационного процесса.</w:t>
      </w:r>
    </w:p>
    <w:p w:rsidR="009A277E" w:rsidRDefault="00F3791C">
      <w:pPr>
        <w:pStyle w:val="a0"/>
        <w:numPr>
          <w:ilvl w:val="0"/>
          <w:numId w:val="12"/>
        </w:numPr>
        <w:spacing w:line="240" w:lineRule="atLeast"/>
        <w:ind w:left="426"/>
        <w:jc w:val="both"/>
      </w:pPr>
      <w:r>
        <w:rPr>
          <w:i/>
        </w:rPr>
        <w:t>Достоверность информации</w:t>
      </w:r>
      <w:r>
        <w:t>. Данные возникают в момент регистрации сигналов, но не все сигналы являются полезными - всегда присутствует уровень посторонних сигналов, т.е. “информационный шум”.</w:t>
      </w:r>
    </w:p>
    <w:p w:rsidR="009A277E" w:rsidRDefault="00F3791C">
      <w:pPr>
        <w:pStyle w:val="a0"/>
        <w:numPr>
          <w:ilvl w:val="0"/>
          <w:numId w:val="12"/>
        </w:numPr>
        <w:spacing w:line="240" w:lineRule="atLeast"/>
        <w:ind w:left="426"/>
        <w:jc w:val="both"/>
      </w:pPr>
      <w:r>
        <w:rPr>
          <w:i/>
        </w:rPr>
        <w:t xml:space="preserve"> Доступность информации</w:t>
      </w:r>
      <w:r>
        <w:t>. Мера возможности получить ту или иную информацию</w:t>
      </w:r>
    </w:p>
    <w:p w:rsidR="009A277E" w:rsidRDefault="00F3791C">
      <w:pPr>
        <w:pStyle w:val="a0"/>
        <w:numPr>
          <w:ilvl w:val="0"/>
          <w:numId w:val="12"/>
        </w:numPr>
        <w:spacing w:line="240" w:lineRule="atLeast"/>
        <w:ind w:left="426"/>
        <w:jc w:val="both"/>
      </w:pPr>
      <w:r>
        <w:rPr>
          <w:i/>
        </w:rPr>
        <w:t>Актуальность информации</w:t>
      </w:r>
      <w:r>
        <w:t>. Степень соответствия информации текущему моменту времени. Устаревшая информация может приводить к ошибочным решениям</w:t>
      </w:r>
      <w:r>
        <w:rPr>
          <w:i/>
        </w:rPr>
        <w:t xml:space="preserve"> </w:t>
      </w:r>
    </w:p>
    <w:p w:rsidR="009A277E" w:rsidRDefault="00F3791C">
      <w:pPr>
        <w:pStyle w:val="a0"/>
        <w:numPr>
          <w:ilvl w:val="0"/>
          <w:numId w:val="12"/>
        </w:numPr>
        <w:spacing w:line="240" w:lineRule="atLeast"/>
        <w:ind w:left="426"/>
        <w:jc w:val="both"/>
      </w:pPr>
      <w:r>
        <w:rPr>
          <w:i/>
        </w:rPr>
        <w:t>Адекватность информации</w:t>
      </w:r>
      <w:r>
        <w:t>. Это степень соответствия реальному объективному состоянию дела. Неадекватная информация может  образоваться при создании новой информации на основе неполных или недостоверных данных.</w:t>
      </w:r>
    </w:p>
    <w:p w:rsidR="009A277E" w:rsidRDefault="00F3791C">
      <w:pPr>
        <w:pStyle w:val="a0"/>
        <w:spacing w:line="240" w:lineRule="atLeast"/>
      </w:pPr>
      <w:r>
        <w:t>Информация обладает еще рядом свойств:</w:t>
      </w:r>
    </w:p>
    <w:p w:rsidR="009A277E" w:rsidRDefault="00F3791C">
      <w:pPr>
        <w:pStyle w:val="a0"/>
        <w:spacing w:line="240" w:lineRule="atLeast"/>
        <w:jc w:val="both"/>
      </w:pPr>
      <w:r>
        <w:t>1</w:t>
      </w:r>
      <w:r>
        <w:rPr>
          <w:i/>
          <w:iCs/>
        </w:rPr>
        <w:t>. Дает знания</w:t>
      </w:r>
      <w:r>
        <w:t xml:space="preserve"> об окружающем мире, которых в рассматриваемый точке пространства и в </w:t>
      </w:r>
      <w:r>
        <w:lastRenderedPageBreak/>
        <w:t>определенный момент не было.</w:t>
      </w:r>
    </w:p>
    <w:p w:rsidR="009A277E" w:rsidRDefault="00F3791C">
      <w:pPr>
        <w:pStyle w:val="a0"/>
        <w:spacing w:line="240" w:lineRule="atLeast"/>
        <w:jc w:val="both"/>
      </w:pPr>
      <w:r>
        <w:t xml:space="preserve">2.Сама по себе </w:t>
      </w:r>
      <w:r>
        <w:rPr>
          <w:i/>
          <w:iCs/>
        </w:rPr>
        <w:t>не материальна</w:t>
      </w:r>
      <w:r>
        <w:t>, но неотрывна от ее материальных носителей.</w:t>
      </w:r>
    </w:p>
    <w:p w:rsidR="009A277E" w:rsidRDefault="00F3791C">
      <w:pPr>
        <w:pStyle w:val="a0"/>
        <w:spacing w:line="240" w:lineRule="atLeast"/>
        <w:jc w:val="both"/>
      </w:pPr>
      <w:r>
        <w:t xml:space="preserve">3. Может быть </w:t>
      </w:r>
      <w:r>
        <w:rPr>
          <w:i/>
          <w:iCs/>
        </w:rPr>
        <w:t>заключена в знаках,</w:t>
      </w:r>
      <w:r>
        <w:t xml:space="preserve"> символах, как таковых или в их сочетаниях (словах), например, в буквах (Т</w:t>
      </w:r>
      <w:proofErr w:type="gramStart"/>
      <w:r>
        <w:t>,Р</w:t>
      </w:r>
      <w:proofErr w:type="gramEnd"/>
      <w:r>
        <w:t>,О,C) из которых можно складывать различные слова: рост, трос и т.д.</w:t>
      </w:r>
    </w:p>
    <w:p w:rsidR="009A277E" w:rsidRDefault="00F3791C">
      <w:pPr>
        <w:pStyle w:val="a0"/>
        <w:spacing w:line="240" w:lineRule="atLeast"/>
        <w:jc w:val="both"/>
      </w:pPr>
      <w:r>
        <w:t xml:space="preserve">4. Знаки, символы, сигналы и др. носители информации </w:t>
      </w:r>
      <w:r>
        <w:rPr>
          <w:i/>
          <w:iCs/>
        </w:rPr>
        <w:t>дают информацию</w:t>
      </w:r>
      <w:r>
        <w:t xml:space="preserve"> лишь для пользователя способного их распознать.</w:t>
      </w:r>
    </w:p>
    <w:p w:rsidR="009A277E" w:rsidRDefault="00F3791C">
      <w:pPr>
        <w:pStyle w:val="a0"/>
        <w:spacing w:line="240" w:lineRule="atLeast"/>
        <w:jc w:val="both"/>
      </w:pPr>
      <w:r>
        <w:t xml:space="preserve">6. Имеет </w:t>
      </w:r>
      <w:r>
        <w:rPr>
          <w:i/>
          <w:iCs/>
        </w:rPr>
        <w:t>ценность.</w:t>
      </w:r>
    </w:p>
    <w:p w:rsidR="009A277E" w:rsidRDefault="00F3791C">
      <w:pPr>
        <w:pStyle w:val="Style3"/>
        <w:widowControl/>
        <w:spacing w:before="5" w:after="0" w:line="100" w:lineRule="atLeast"/>
        <w:ind w:firstLine="335"/>
      </w:pPr>
      <w:r>
        <w:rPr>
          <w:rStyle w:val="FontStyle12"/>
          <w:sz w:val="24"/>
          <w:szCs w:val="24"/>
        </w:rPr>
        <w:t xml:space="preserve">Именно объективность, полнота, достоверность, доступность, актуальность характеризуют </w:t>
      </w:r>
      <w:r>
        <w:rPr>
          <w:rStyle w:val="FontStyle12"/>
          <w:u w:val="single"/>
        </w:rPr>
        <w:t>информативность медицинских данных</w:t>
      </w:r>
      <w:r>
        <w:rPr>
          <w:rStyle w:val="FontStyle12"/>
        </w:rPr>
        <w:t xml:space="preserve">. Например, кривые ЭКГ, ЕЕГ характеризуются исключительной информативностью для установления диагноза и принятия решений. </w:t>
      </w:r>
      <w:proofErr w:type="spellStart"/>
      <w:r>
        <w:rPr>
          <w:rStyle w:val="FontStyle12"/>
        </w:rPr>
        <w:t>Валидность</w:t>
      </w:r>
      <w:proofErr w:type="spellEnd"/>
      <w:r>
        <w:rPr>
          <w:rStyle w:val="FontStyle12"/>
        </w:rPr>
        <w:t xml:space="preserve"> (от лат. </w:t>
      </w:r>
      <w:proofErr w:type="spellStart"/>
      <w:r>
        <w:rPr>
          <w:rStyle w:val="FontStyle12"/>
        </w:rPr>
        <w:t>validus</w:t>
      </w:r>
      <w:proofErr w:type="spellEnd"/>
      <w:r>
        <w:rPr>
          <w:rStyle w:val="FontStyle12"/>
        </w:rPr>
        <w:t xml:space="preserve"> — сильный, крепкий) играет в теории информации узловую роль. В первую очередь — это надежность информации, обоснованность и адекватность, отсутствие в ней ошибок. Например, фармакологические свойства данного препарата должны приниматься как обоснованы надежные сведения, то есть они должны быть валидными. </w:t>
      </w:r>
      <w:proofErr w:type="gramStart"/>
      <w:r>
        <w:rPr>
          <w:rStyle w:val="FontStyle12"/>
        </w:rPr>
        <w:t xml:space="preserve">Именно информативность и </w:t>
      </w:r>
      <w:proofErr w:type="spellStart"/>
      <w:r>
        <w:rPr>
          <w:rStyle w:val="FontStyle12"/>
        </w:rPr>
        <w:t>валидность</w:t>
      </w:r>
      <w:proofErr w:type="spellEnd"/>
      <w:r>
        <w:rPr>
          <w:rStyle w:val="FontStyle12"/>
        </w:rPr>
        <w:t xml:space="preserve"> медицинских данных делают их ценными в каждому конкретному случаю медицинской практики.</w:t>
      </w:r>
      <w:proofErr w:type="gramEnd"/>
      <w:r>
        <w:rPr>
          <w:rStyle w:val="FontStyle12"/>
        </w:rPr>
        <w:t xml:space="preserve"> Поэтому именно этим свойствам медицинской информации — информативности и </w:t>
      </w:r>
      <w:proofErr w:type="spellStart"/>
      <w:r>
        <w:rPr>
          <w:rStyle w:val="FontStyle12"/>
        </w:rPr>
        <w:t>валидности</w:t>
      </w:r>
      <w:proofErr w:type="spellEnd"/>
      <w:r>
        <w:rPr>
          <w:rStyle w:val="FontStyle12"/>
        </w:rPr>
        <w:t xml:space="preserve"> — уделяется особенное внимание.</w:t>
      </w:r>
    </w:p>
    <w:p w:rsidR="009A277E" w:rsidRDefault="00F3791C">
      <w:pPr>
        <w:pStyle w:val="Style2"/>
        <w:widowControl/>
        <w:spacing w:before="192" w:after="0" w:line="100" w:lineRule="atLeast"/>
      </w:pPr>
      <w:r>
        <w:rPr>
          <w:rStyle w:val="FontStyle11"/>
          <w:bCs w:val="0"/>
          <w:iCs w:val="0"/>
          <w:sz w:val="24"/>
          <w:szCs w:val="24"/>
        </w:rPr>
        <w:t>Медицинские знания</w:t>
      </w:r>
      <w:r>
        <w:t xml:space="preserve"> </w:t>
      </w:r>
      <w:r>
        <w:rPr>
          <w:rStyle w:val="FontStyle12"/>
          <w:sz w:val="24"/>
          <w:szCs w:val="24"/>
        </w:rPr>
        <w:t xml:space="preserve">— это выводы многовековой деятельности человека, сформированные и воссозданы в медицинских науках. </w:t>
      </w:r>
      <w:r>
        <w:rPr>
          <w:rStyle w:val="FontStyle12"/>
        </w:rPr>
        <w:t>Со стороны  информатики медицина не является конкретной наукой, то есть в медицинских знаниях мало прослеживается количественных законов, выраженных в формулах. В то же время проблем и заданий профилактики, диагностики и лечения медицинские дисциплины выдвигают достаточно много. Поэтому написание ППЗ для медицинских предметных отраслей является более сложным заданием, чем написание ППЗ для дис</w:t>
      </w:r>
      <w:r>
        <w:rPr>
          <w:rStyle w:val="FontStyle12"/>
          <w:lang w:eastAsia="uk-UA"/>
        </w:rPr>
        <w:t xml:space="preserve">циплин, приближенных к точным наукам (вспомните уроки программирования в школе, когда как условия использовались четкие задачи из математики, физики, химии). Выходя из заданий, которые выдвигаются медицинскими знаниями, специалисты в отрасли </w:t>
      </w:r>
      <w:proofErr w:type="spellStart"/>
      <w:r>
        <w:rPr>
          <w:rStyle w:val="FontStyle12"/>
          <w:lang w:eastAsia="uk-UA"/>
        </w:rPr>
        <w:t>мединформатики</w:t>
      </w:r>
      <w:proofErr w:type="spellEnd"/>
      <w:r>
        <w:rPr>
          <w:rStyle w:val="FontStyle12"/>
          <w:lang w:eastAsia="uk-UA"/>
        </w:rPr>
        <w:t xml:space="preserve"> применяют для их решения не только классическую математику (алгебра, теория чисел, геометрия и др.), но и разделы прикладной математики (математический анализ, вероятностно-статистические подходы, математическое моделирование и др.). Согласно этим методам медицинская информатика решает задания, которые генерируются медицинскими знаниями, и имеет как специфическое, так и универсальное ППЗ. ППЗ состоит из разных МИС: справочно-информационных, разнообразных диагностических программ, программ моделирования и системы распознавания, экспертных систем, программ визуализации в компьютерных диагностических комплексах.</w:t>
      </w:r>
    </w:p>
    <w:p w:rsidR="009A277E" w:rsidRDefault="00F3791C">
      <w:pPr>
        <w:pStyle w:val="Style3"/>
        <w:widowControl/>
        <w:spacing w:line="100" w:lineRule="atLeast"/>
      </w:pPr>
      <w:r>
        <w:rPr>
          <w:rStyle w:val="FontStyle11"/>
          <w:bCs w:val="0"/>
          <w:iCs w:val="0"/>
          <w:sz w:val="24"/>
          <w:szCs w:val="24"/>
        </w:rPr>
        <w:t>Медицинские данные</w:t>
      </w:r>
      <w:r>
        <w:t xml:space="preserve"> </w:t>
      </w:r>
      <w:r>
        <w:rPr>
          <w:rStyle w:val="FontStyle12"/>
          <w:sz w:val="24"/>
          <w:szCs w:val="24"/>
        </w:rPr>
        <w:t xml:space="preserve">— факты и сведения, которые воссоздают </w:t>
      </w:r>
      <w:r>
        <w:rPr>
          <w:rStyle w:val="FontStyle12"/>
        </w:rPr>
        <w:t xml:space="preserve">явления и процессы физиологичного, анатомического, химико-биологического характера, что непосредственно касаются медицины и здравоохранения. Они являются первичным материалом, сырьем для дальнейшей обработки. Это и фактическая медицинская информация, которая непосредственно обрабатывается компьютером. Любой набор данных, систематизированных и </w:t>
      </w:r>
      <w:proofErr w:type="spellStart"/>
      <w:r>
        <w:rPr>
          <w:rStyle w:val="FontStyle12"/>
        </w:rPr>
        <w:t>взаимоорганизованных</w:t>
      </w:r>
      <w:proofErr w:type="spellEnd"/>
      <w:r>
        <w:rPr>
          <w:rStyle w:val="FontStyle12"/>
        </w:rPr>
        <w:t xml:space="preserve"> для быстрого поиска, формирует Базы данных и Банки данных.</w:t>
      </w:r>
    </w:p>
    <w:p w:rsidR="009A277E" w:rsidRDefault="00F3791C">
      <w:pPr>
        <w:pStyle w:val="Style3"/>
        <w:widowControl/>
        <w:spacing w:line="100" w:lineRule="atLeast"/>
        <w:ind w:firstLine="331"/>
      </w:pPr>
      <w:r>
        <w:rPr>
          <w:rStyle w:val="FontStyle12"/>
          <w:sz w:val="24"/>
          <w:szCs w:val="24"/>
        </w:rPr>
        <w:t xml:space="preserve">Сбор медицинских данных является непростым заданием. В ходе </w:t>
      </w:r>
      <w:r>
        <w:rPr>
          <w:rStyle w:val="FontStyle12"/>
        </w:rPr>
        <w:t>лечебно-диагностического процесса информационные потоки большие и сложно организованы. Участники лечебно-диагностического процесса передают друг другу большое количество сведений об объекте этого процесса — пациенте.</w:t>
      </w:r>
    </w:p>
    <w:p w:rsidR="009A277E" w:rsidRDefault="00F3791C">
      <w:pPr>
        <w:pStyle w:val="Style5"/>
        <w:widowControl/>
        <w:spacing w:before="149" w:after="0"/>
        <w:jc w:val="both"/>
      </w:pPr>
      <w:r>
        <w:rPr>
          <w:rStyle w:val="FontStyle13"/>
          <w:lang w:eastAsia="uk-UA"/>
        </w:rPr>
        <w:t xml:space="preserve">Дискретные и аналоговые медицинские данные. </w:t>
      </w:r>
      <w:r>
        <w:rPr>
          <w:rStyle w:val="FontStyle12"/>
          <w:sz w:val="24"/>
          <w:szCs w:val="24"/>
        </w:rPr>
        <w:t>Медицинские данные в связи со знач</w:t>
      </w:r>
      <w:r>
        <w:rPr>
          <w:rStyle w:val="FontStyle12"/>
        </w:rPr>
        <w:t>ительными объемами и разнообразием типы подлежат систематизации. По способу обработки на ПК медицинские данные разделяют на дискретные и аналоговые. Понятия дискретности, прерывистые известно из курса математики (прерывистость функции) и физики (дискретность корпускулярной теории света, квантовой теории).</w:t>
      </w:r>
    </w:p>
    <w:p w:rsidR="009A277E" w:rsidRDefault="00F3791C">
      <w:pPr>
        <w:pStyle w:val="a0"/>
        <w:spacing w:line="240" w:lineRule="atLeast"/>
        <w:jc w:val="both"/>
      </w:pPr>
      <w:r>
        <w:rPr>
          <w:b/>
          <w:i/>
        </w:rPr>
        <w:tab/>
        <w:t>Аналоговый способ</w:t>
      </w:r>
      <w:r>
        <w:t xml:space="preserve"> реализуется с помощью непрерывных плавных сигналов. Плавным сигналом есть звуковой сигнал, привычный электрический сигнал в телефонной линии связи. </w:t>
      </w:r>
    </w:p>
    <w:p w:rsidR="009A277E" w:rsidRDefault="00F3791C">
      <w:pPr>
        <w:pStyle w:val="a0"/>
        <w:spacing w:line="240" w:lineRule="atLeast"/>
        <w:jc w:val="both"/>
      </w:pPr>
      <w:r>
        <w:rPr>
          <w:b/>
          <w:i/>
        </w:rPr>
        <w:tab/>
        <w:t>Цифровой способ</w:t>
      </w:r>
      <w:r>
        <w:t xml:space="preserve"> реализуется с помощью импульсных сигналов. Импульсные сигналы проходят в электрических кругах компьютера, в цифровой линии связи.</w:t>
      </w:r>
    </w:p>
    <w:p w:rsidR="009A277E" w:rsidRDefault="00F3791C">
      <w:pPr>
        <w:pStyle w:val="a0"/>
        <w:spacing w:line="240" w:lineRule="atLeast"/>
        <w:jc w:val="both"/>
      </w:pPr>
      <w:r>
        <w:tab/>
        <w:t xml:space="preserve">Во время пересылки аналогового сигнала линии связи практически не могут убрать физический шум (шум в телефонной трубке, шипение пластинки или старой магнитофонной кассеты). Сторонние шумы в цифровых устройствах есть, однако они не влияют на качество создания информации, поскольку цифровые устройства не фиксируют и не реагируют на низкие напряжения, которые отвечают шумы (компакт-диски, цифровые лазерные проигрыватели, цифровое телевидение).  </w:t>
      </w:r>
    </w:p>
    <w:p w:rsidR="009A277E" w:rsidRDefault="00F3791C">
      <w:pPr>
        <w:pStyle w:val="a0"/>
        <w:spacing w:line="240" w:lineRule="atLeast"/>
        <w:jc w:val="both"/>
      </w:pPr>
      <w:r>
        <w:tab/>
        <w:t>Устройства, которые используют для передачи информации на расстоянии – телефон, модем, телетайп, факс.</w:t>
      </w:r>
    </w:p>
    <w:p w:rsidR="009A277E" w:rsidRDefault="00F3791C">
      <w:pPr>
        <w:pStyle w:val="a0"/>
        <w:spacing w:line="240" w:lineRule="atLeast"/>
        <w:jc w:val="both"/>
      </w:pPr>
      <w:r>
        <w:rPr>
          <w:b/>
        </w:rPr>
        <w:t>Дискретные медицинские данные</w:t>
      </w:r>
      <w:r>
        <w:t xml:space="preserve"> - это данные, которые вводятся в компьютер с клавиатуры, т.е. </w:t>
      </w:r>
      <w:r>
        <w:lastRenderedPageBreak/>
        <w:t>тексты, цифры, знаки, которые требуют известной цифровой обработки. Это может быть:</w:t>
      </w:r>
    </w:p>
    <w:p w:rsidR="009A277E" w:rsidRDefault="00F3791C">
      <w:pPr>
        <w:pStyle w:val="a0"/>
        <w:numPr>
          <w:ilvl w:val="0"/>
          <w:numId w:val="13"/>
        </w:numPr>
        <w:spacing w:line="240" w:lineRule="atLeast"/>
        <w:jc w:val="both"/>
      </w:pPr>
      <w:r>
        <w:t>Жалобы, низкие клинические параметры, которые характеризуют общее состояние больного</w:t>
      </w:r>
    </w:p>
    <w:p w:rsidR="009A277E" w:rsidRDefault="00F3791C">
      <w:pPr>
        <w:pStyle w:val="a0"/>
        <w:numPr>
          <w:ilvl w:val="0"/>
          <w:numId w:val="13"/>
        </w:numPr>
        <w:spacing w:line="240" w:lineRule="atLeast"/>
        <w:jc w:val="both"/>
      </w:pPr>
      <w:r>
        <w:t>Результаты лабораторных исследований</w:t>
      </w:r>
    </w:p>
    <w:p w:rsidR="009A277E" w:rsidRDefault="00F3791C">
      <w:pPr>
        <w:pStyle w:val="a0"/>
        <w:numPr>
          <w:ilvl w:val="0"/>
          <w:numId w:val="13"/>
        </w:numPr>
        <w:spacing w:line="240" w:lineRule="atLeast"/>
        <w:jc w:val="both"/>
      </w:pPr>
      <w:r>
        <w:t>Результаты инструментальных исследований</w:t>
      </w:r>
    </w:p>
    <w:p w:rsidR="009A277E" w:rsidRDefault="00F3791C">
      <w:pPr>
        <w:pStyle w:val="a0"/>
        <w:numPr>
          <w:ilvl w:val="0"/>
          <w:numId w:val="13"/>
        </w:numPr>
        <w:spacing w:line="240" w:lineRule="atLeast"/>
        <w:jc w:val="both"/>
      </w:pPr>
      <w:r>
        <w:t>Диагнозы</w:t>
      </w:r>
    </w:p>
    <w:p w:rsidR="009A277E" w:rsidRDefault="00F3791C">
      <w:pPr>
        <w:pStyle w:val="a0"/>
        <w:numPr>
          <w:ilvl w:val="0"/>
          <w:numId w:val="13"/>
        </w:numPr>
        <w:spacing w:line="240" w:lineRule="atLeast"/>
        <w:jc w:val="both"/>
      </w:pPr>
      <w:r>
        <w:t>Медицинская документация и пр</w:t>
      </w:r>
      <w:r>
        <w:rPr>
          <w:b/>
        </w:rPr>
        <w:t>.</w:t>
      </w:r>
    </w:p>
    <w:p w:rsidR="009A277E" w:rsidRDefault="00F3791C">
      <w:pPr>
        <w:pStyle w:val="a0"/>
        <w:jc w:val="both"/>
      </w:pPr>
      <w:r>
        <w:rPr>
          <w:b/>
        </w:rPr>
        <w:t>Аналоговые медицинские</w:t>
      </w:r>
      <w:r>
        <w:t xml:space="preserve"> </w:t>
      </w:r>
      <w:r>
        <w:rPr>
          <w:b/>
        </w:rPr>
        <w:t xml:space="preserve">данные </w:t>
      </w:r>
      <w:r>
        <w:t>включают:</w:t>
      </w:r>
    </w:p>
    <w:p w:rsidR="009A277E" w:rsidRDefault="00F3791C">
      <w:pPr>
        <w:pStyle w:val="ac"/>
        <w:numPr>
          <w:ilvl w:val="0"/>
          <w:numId w:val="14"/>
        </w:numPr>
        <w:jc w:val="both"/>
      </w:pPr>
      <w:r>
        <w:t xml:space="preserve">Непрерывные кривые медико-биологические параметры, полученные с помощью определенной аппаратуры – приборов функциональной диагностики: </w:t>
      </w:r>
      <w:proofErr w:type="spellStart"/>
      <w:r>
        <w:t>реограммы</w:t>
      </w:r>
      <w:proofErr w:type="spellEnd"/>
      <w:r>
        <w:t>, электрокардиограммы, электроэнцефалограммы, кривые температуры тела, частота дыхания, артериальное давление и пр. Эти сигналы несут важные сведения о состояние здоровья пациента, и их расшифровывание требует временами немедленных выводов. Расшифровывать подобную информацию быстро и без погрешностей можно с помощью современных компьютерных технологий;</w:t>
      </w:r>
    </w:p>
    <w:p w:rsidR="009A277E" w:rsidRDefault="00F3791C">
      <w:pPr>
        <w:pStyle w:val="ac"/>
        <w:numPr>
          <w:ilvl w:val="0"/>
          <w:numId w:val="14"/>
        </w:numPr>
        <w:jc w:val="both"/>
      </w:pPr>
      <w:r>
        <w:t>Информационные излучени</w:t>
      </w:r>
      <w:proofErr w:type="gramStart"/>
      <w:r>
        <w:t>я-</w:t>
      </w:r>
      <w:proofErr w:type="gramEnd"/>
      <w:r>
        <w:t xml:space="preserve"> волновые процессы разной физической природы (инфракрасные, рентгеновские, ультразвук и пр.)которые используются в диагностических комплексах. Информационные излучения обязательно преобразовываются на непрерывные электрические сигналы.</w:t>
      </w:r>
    </w:p>
    <w:p w:rsidR="009A277E" w:rsidRDefault="00F3791C">
      <w:pPr>
        <w:pStyle w:val="a0"/>
        <w:jc w:val="both"/>
      </w:pPr>
      <w:r>
        <w:t xml:space="preserve">Аналоговые данные не </w:t>
      </w:r>
      <w:proofErr w:type="gramStart"/>
      <w:r>
        <w:t>вводятся в ПК  с клавиатуры Они подаются</w:t>
      </w:r>
      <w:proofErr w:type="gramEnd"/>
      <w:r>
        <w:t xml:space="preserve"> на него с помощью специального устройства, которые выполняет функцию оцифровывания аналоговых сигналов. Любые данные могут быть обработаны на ПК  только с условием перевода в числовую, дискретную форму, т.е. в цифровой код. Одним из стандартных устройств является АЦП.</w:t>
      </w:r>
    </w:p>
    <w:p w:rsidR="009A277E" w:rsidRDefault="00F3791C">
      <w:pPr>
        <w:pStyle w:val="a0"/>
        <w:jc w:val="both"/>
      </w:pPr>
      <w:r>
        <w:t xml:space="preserve">АЦП – устройство, которое преобразовывает водной аналоговый сигнал на дискретный код, т.е. цифровой сигнал. </w:t>
      </w:r>
    </w:p>
    <w:p w:rsidR="009A277E" w:rsidRDefault="00F3791C">
      <w:pPr>
        <w:pStyle w:val="a0"/>
        <w:jc w:val="both"/>
      </w:pPr>
      <w:r>
        <w:t xml:space="preserve">Обратное преобразование осуществляется с помощью ЦАП:  </w:t>
      </w:r>
      <w:proofErr w:type="gramStart"/>
      <w:r>
        <w:t>при</w:t>
      </w:r>
      <w:proofErr w:type="gramEnd"/>
      <w:r>
        <w:t xml:space="preserve"> </w:t>
      </w:r>
      <w:proofErr w:type="gramStart"/>
      <w:r>
        <w:t>выведение</w:t>
      </w:r>
      <w:proofErr w:type="gramEnd"/>
      <w:r>
        <w:t xml:space="preserve"> на экран изображения внутренних органов в ходе использования методов визуализации (УЗИ), компьютерной томографии (КТ), получение снимков, переданных по сети. </w:t>
      </w:r>
    </w:p>
    <w:p w:rsidR="009A277E" w:rsidRDefault="00F3791C">
      <w:pPr>
        <w:pStyle w:val="a0"/>
        <w:pageBreakBefore/>
        <w:jc w:val="center"/>
      </w:pPr>
      <w:r>
        <w:rPr>
          <w:b/>
          <w:spacing w:val="-4"/>
        </w:rPr>
        <w:lastRenderedPageBreak/>
        <w:t>Стандарты медицинских данных. Оценивание, измерение,</w:t>
      </w:r>
      <w:r>
        <w:rPr>
          <w:b/>
        </w:rPr>
        <w:t xml:space="preserve"> кодировка и проработка информации. Общие понятия о методах обрабатывания медицинских данных.</w:t>
      </w:r>
    </w:p>
    <w:p w:rsidR="009A277E" w:rsidRDefault="009A277E">
      <w:pPr>
        <w:pStyle w:val="a0"/>
        <w:jc w:val="both"/>
      </w:pPr>
    </w:p>
    <w:p w:rsidR="009A277E" w:rsidRDefault="00F3791C">
      <w:pPr>
        <w:pStyle w:val="Style3"/>
        <w:widowControl/>
        <w:spacing w:before="5" w:after="0" w:line="100" w:lineRule="atLeast"/>
        <w:ind w:firstLine="336"/>
      </w:pPr>
      <w:r>
        <w:rPr>
          <w:rStyle w:val="FontStyle22"/>
          <w:rFonts w:cs="Times New Roman"/>
          <w:sz w:val="24"/>
          <w:szCs w:val="24"/>
          <w:lang w:eastAsia="uk-UA"/>
        </w:rPr>
        <w:t>Для того, чтобы медицинская информация была понятной всем (людям и компьютерам), разрабатывают стандарты медицинских данных. Стандарты данных являются единственными требованиями к оформлению, хранению и передаче медицинских данных. Стандарты могут быть выражены в кодах, шаблонах медицинских документов, в обязательных условиях проведения исследований и др.</w:t>
      </w:r>
    </w:p>
    <w:p w:rsidR="009A277E" w:rsidRDefault="00F3791C">
      <w:pPr>
        <w:pStyle w:val="Style3"/>
        <w:widowControl/>
        <w:spacing w:before="5" w:after="0" w:line="100" w:lineRule="atLeast"/>
      </w:pPr>
      <w:r>
        <w:rPr>
          <w:rStyle w:val="FontStyle22"/>
          <w:rFonts w:cs="Times New Roman"/>
          <w:sz w:val="24"/>
          <w:szCs w:val="24"/>
        </w:rPr>
        <w:t>Стандарты данных необходимы для эффективного общения с зарубежными коллегами. Стандарты данных дают возможность производить активный поиск информации в базах данных, оперативный и корректный статистический анализ. Разработка собственных вариантов представления медицинских данных, что проводилась раньше почти в каждом ЛПУ разных уровней, делает невозможными их сравнения. Стандарты медицинских данных, которые сегодня существуют в Европейских странах и США, разрабатывались в течение нескольких десятилетий и включают труд тысяч врачей и системных аналитиков. С 1996 года ведутся активные работы по созданию телемедицинских стандартов и дополнений для хранения, приложения и эффективного электронного обмена под руководством Всемирной организации из стандартизации (ISO). В первую очередь, следует вспомнить американскую инициативу: впервые в мировой практике созданы стандарты в отрасли представления лабораторной информации (LOINC), изображений (DICOM), обмена медицинской информацией (HL7, GEHR). В октябре 1999 года было разработано и предложено к использованию стандарты для оформления рецептов, первичных обследований, отчетов, визуальных результатов анализов и др.</w:t>
      </w:r>
    </w:p>
    <w:p w:rsidR="009A277E" w:rsidRDefault="00F3791C">
      <w:pPr>
        <w:pStyle w:val="Style3"/>
        <w:widowControl/>
        <w:spacing w:line="100" w:lineRule="atLeast"/>
        <w:ind w:firstLine="331"/>
      </w:pPr>
      <w:r>
        <w:rPr>
          <w:rStyle w:val="FontStyle22"/>
          <w:rFonts w:cs="Times New Roman"/>
          <w:sz w:val="24"/>
          <w:szCs w:val="24"/>
        </w:rPr>
        <w:t>Практически все стандарты медицинской информатики так или иначе связаны с введением электронной истории болезни. Они описывают терминологию, которая должна быть в ней использована, передачу медицинских документов и изображений, способы организации данных и обеспечения доступа медицинских работников к электронной истории болезни и тому подобное. В целом эти стандарты необходимы  для того, чтобы каждая запись электронной истории болезни была одинаково понятным представителям разных медицинских школ. Однако единственного, общепринятого определения электронной истории болезни доныне не существует. Кроме этого, это понятия эволюционирует уже в течение 30 лет с прогрессом информационных  технологий. В англоязычной литературе изменялись даже аббревиатуры, которые помечают электронную историю болезни: сначала EMR (</w:t>
      </w:r>
      <w:proofErr w:type="spellStart"/>
      <w:r>
        <w:rPr>
          <w:rStyle w:val="FontStyle22"/>
          <w:rFonts w:cs="Times New Roman"/>
          <w:sz w:val="24"/>
          <w:szCs w:val="24"/>
        </w:rPr>
        <w:t>Electronic</w:t>
      </w:r>
      <w:proofErr w:type="spellEnd"/>
      <w:r>
        <w:rPr>
          <w:rStyle w:val="FontStyle22"/>
          <w:rFonts w:cs="Times New Roman"/>
          <w:sz w:val="24"/>
          <w:szCs w:val="24"/>
        </w:rPr>
        <w:t xml:space="preserve"> </w:t>
      </w:r>
      <w:proofErr w:type="spellStart"/>
      <w:r>
        <w:rPr>
          <w:rStyle w:val="FontStyle22"/>
          <w:rFonts w:cs="Times New Roman"/>
          <w:sz w:val="24"/>
          <w:szCs w:val="24"/>
        </w:rPr>
        <w:t>Medical</w:t>
      </w:r>
      <w:proofErr w:type="spellEnd"/>
      <w:r>
        <w:rPr>
          <w:rStyle w:val="FontStyle22"/>
          <w:rFonts w:cs="Times New Roman"/>
          <w:sz w:val="24"/>
          <w:szCs w:val="24"/>
        </w:rPr>
        <w:t xml:space="preserve"> </w:t>
      </w:r>
      <w:proofErr w:type="spellStart"/>
      <w:r>
        <w:rPr>
          <w:rStyle w:val="FontStyle22"/>
          <w:rFonts w:cs="Times New Roman"/>
          <w:sz w:val="24"/>
          <w:szCs w:val="24"/>
        </w:rPr>
        <w:t>Record</w:t>
      </w:r>
      <w:proofErr w:type="spellEnd"/>
      <w:r>
        <w:rPr>
          <w:rStyle w:val="FontStyle22"/>
          <w:rFonts w:cs="Times New Roman"/>
          <w:sz w:val="24"/>
          <w:szCs w:val="24"/>
        </w:rPr>
        <w:t>), теперь EPR (</w:t>
      </w:r>
      <w:proofErr w:type="spellStart"/>
      <w:r>
        <w:rPr>
          <w:rStyle w:val="FontStyle22"/>
          <w:rFonts w:cs="Times New Roman"/>
          <w:sz w:val="24"/>
          <w:szCs w:val="24"/>
        </w:rPr>
        <w:t>Elecronic</w:t>
      </w:r>
      <w:proofErr w:type="spellEnd"/>
      <w:r>
        <w:rPr>
          <w:rStyle w:val="FontStyle22"/>
          <w:rFonts w:cs="Times New Roman"/>
          <w:sz w:val="24"/>
          <w:szCs w:val="24"/>
        </w:rPr>
        <w:t xml:space="preserve"> </w:t>
      </w:r>
      <w:proofErr w:type="spellStart"/>
      <w:r>
        <w:rPr>
          <w:rStyle w:val="FontStyle22"/>
          <w:rFonts w:cs="Times New Roman"/>
          <w:sz w:val="24"/>
          <w:szCs w:val="24"/>
        </w:rPr>
        <w:t>Patient</w:t>
      </w:r>
      <w:proofErr w:type="spellEnd"/>
      <w:r>
        <w:rPr>
          <w:rStyle w:val="FontStyle22"/>
          <w:rFonts w:cs="Times New Roman"/>
          <w:sz w:val="24"/>
          <w:szCs w:val="24"/>
        </w:rPr>
        <w:t xml:space="preserve"> </w:t>
      </w:r>
      <w:proofErr w:type="spellStart"/>
      <w:r>
        <w:rPr>
          <w:rStyle w:val="FontStyle22"/>
          <w:rFonts w:cs="Times New Roman"/>
          <w:sz w:val="24"/>
          <w:szCs w:val="24"/>
        </w:rPr>
        <w:t>Record</w:t>
      </w:r>
      <w:proofErr w:type="spellEnd"/>
      <w:r>
        <w:rPr>
          <w:rStyle w:val="FontStyle22"/>
          <w:rFonts w:cs="Times New Roman"/>
          <w:sz w:val="24"/>
          <w:szCs w:val="24"/>
        </w:rPr>
        <w:t>), EHR (</w:t>
      </w:r>
      <w:proofErr w:type="spellStart"/>
      <w:r>
        <w:rPr>
          <w:rStyle w:val="FontStyle22"/>
          <w:rFonts w:cs="Times New Roman"/>
          <w:sz w:val="24"/>
          <w:szCs w:val="24"/>
        </w:rPr>
        <w:t>Electronic</w:t>
      </w:r>
      <w:proofErr w:type="spellEnd"/>
      <w:r>
        <w:rPr>
          <w:rStyle w:val="FontStyle22"/>
          <w:rFonts w:cs="Times New Roman"/>
          <w:sz w:val="24"/>
          <w:szCs w:val="24"/>
        </w:rPr>
        <w:t xml:space="preserve"> </w:t>
      </w:r>
      <w:proofErr w:type="spellStart"/>
      <w:r>
        <w:rPr>
          <w:rStyle w:val="FontStyle22"/>
          <w:rFonts w:cs="Times New Roman"/>
          <w:sz w:val="24"/>
          <w:szCs w:val="24"/>
        </w:rPr>
        <w:t>Health</w:t>
      </w:r>
      <w:proofErr w:type="spellEnd"/>
      <w:r>
        <w:rPr>
          <w:rStyle w:val="FontStyle22"/>
          <w:rFonts w:cs="Times New Roman"/>
          <w:sz w:val="24"/>
          <w:szCs w:val="24"/>
        </w:rPr>
        <w:t xml:space="preserve"> </w:t>
      </w:r>
      <w:proofErr w:type="spellStart"/>
      <w:r>
        <w:rPr>
          <w:rStyle w:val="FontStyle22"/>
          <w:rFonts w:cs="Times New Roman"/>
          <w:sz w:val="24"/>
          <w:szCs w:val="24"/>
        </w:rPr>
        <w:t>Record</w:t>
      </w:r>
      <w:proofErr w:type="spellEnd"/>
      <w:r>
        <w:rPr>
          <w:rStyle w:val="FontStyle22"/>
          <w:rFonts w:cs="Times New Roman"/>
          <w:sz w:val="24"/>
          <w:szCs w:val="24"/>
        </w:rPr>
        <w:t>) и EHCR (</w:t>
      </w:r>
      <w:proofErr w:type="spellStart"/>
      <w:r>
        <w:rPr>
          <w:rStyle w:val="FontStyle22"/>
          <w:rFonts w:cs="Times New Roman"/>
          <w:sz w:val="24"/>
          <w:szCs w:val="24"/>
        </w:rPr>
        <w:t>Electronic</w:t>
      </w:r>
      <w:proofErr w:type="spellEnd"/>
      <w:r>
        <w:rPr>
          <w:rStyle w:val="FontStyle22"/>
          <w:rFonts w:cs="Times New Roman"/>
          <w:sz w:val="24"/>
          <w:szCs w:val="24"/>
        </w:rPr>
        <w:t xml:space="preserve"> </w:t>
      </w:r>
      <w:proofErr w:type="spellStart"/>
      <w:r>
        <w:rPr>
          <w:rStyle w:val="FontStyle22"/>
          <w:rFonts w:cs="Times New Roman"/>
          <w:sz w:val="24"/>
          <w:szCs w:val="24"/>
        </w:rPr>
        <w:t>Healthcare</w:t>
      </w:r>
      <w:proofErr w:type="spellEnd"/>
      <w:r>
        <w:rPr>
          <w:rStyle w:val="FontStyle22"/>
          <w:rFonts w:cs="Times New Roman"/>
          <w:sz w:val="24"/>
          <w:szCs w:val="24"/>
        </w:rPr>
        <w:t xml:space="preserve"> </w:t>
      </w:r>
      <w:proofErr w:type="spellStart"/>
      <w:r>
        <w:rPr>
          <w:rStyle w:val="FontStyle22"/>
          <w:rFonts w:cs="Times New Roman"/>
          <w:sz w:val="24"/>
          <w:szCs w:val="24"/>
        </w:rPr>
        <w:t>Record</w:t>
      </w:r>
      <w:proofErr w:type="spellEnd"/>
      <w:r>
        <w:rPr>
          <w:rStyle w:val="FontStyle22"/>
          <w:rFonts w:cs="Times New Roman"/>
          <w:sz w:val="24"/>
          <w:szCs w:val="24"/>
        </w:rPr>
        <w:t>). Пример одной из последних изменений в концепции веде</w:t>
      </w:r>
      <w:r>
        <w:rPr>
          <w:rStyle w:val="FontStyle22"/>
        </w:rPr>
        <w:t xml:space="preserve">ния электронной истории болезни: пока диагностические  устройства и медицинские измерительные устройства были относительно простыми, считалось, что записи в электронную историю болезни могут осуществляться медицинскими работниками. В настоящее время допускается, чтобы такие записи проводились без участия человека из разных диагностических и лабораторных устройств. Был введен специальный термин </w:t>
      </w:r>
      <w:proofErr w:type="spellStart"/>
      <w:r>
        <w:rPr>
          <w:rStyle w:val="FontStyle22"/>
        </w:rPr>
        <w:t>Healthcare</w:t>
      </w:r>
      <w:proofErr w:type="spellEnd"/>
      <w:r>
        <w:rPr>
          <w:rStyle w:val="FontStyle22"/>
        </w:rPr>
        <w:t xml:space="preserve"> </w:t>
      </w:r>
      <w:proofErr w:type="spellStart"/>
      <w:r>
        <w:rPr>
          <w:rStyle w:val="FontStyle22"/>
        </w:rPr>
        <w:t>Agent</w:t>
      </w:r>
      <w:proofErr w:type="spellEnd"/>
      <w:r>
        <w:rPr>
          <w:rStyle w:val="FontStyle22"/>
        </w:rPr>
        <w:t>, то есть "агент медицинского заведения".</w:t>
      </w:r>
    </w:p>
    <w:p w:rsidR="009A277E" w:rsidRDefault="00F3791C">
      <w:pPr>
        <w:pStyle w:val="Style2"/>
        <w:widowControl/>
        <w:spacing w:before="221" w:after="0" w:line="100" w:lineRule="atLeast"/>
        <w:ind w:left="427" w:right="1613"/>
        <w:jc w:val="left"/>
      </w:pPr>
      <w:r>
        <w:rPr>
          <w:rStyle w:val="FontStyle22"/>
          <w:rFonts w:cs="Times New Roman"/>
          <w:sz w:val="24"/>
          <w:szCs w:val="24"/>
          <w:lang w:eastAsia="uk-UA"/>
        </w:rPr>
        <w:t>Короткое описание некоторых мировых стандартов медицинских данных</w:t>
      </w:r>
    </w:p>
    <w:p w:rsidR="009A277E" w:rsidRDefault="009A277E">
      <w:pPr>
        <w:pStyle w:val="Style3"/>
        <w:widowControl/>
        <w:spacing w:line="100" w:lineRule="atLeast"/>
        <w:ind w:firstLine="331"/>
      </w:pPr>
    </w:p>
    <w:p w:rsidR="009A277E" w:rsidRDefault="00F3791C">
      <w:pPr>
        <w:pStyle w:val="Style3"/>
        <w:widowControl/>
        <w:spacing w:line="100" w:lineRule="atLeast"/>
        <w:ind w:firstLine="331"/>
      </w:pPr>
      <w:r>
        <w:rPr>
          <w:rStyle w:val="FontStyle23"/>
          <w:rFonts w:cs="Times New Roman"/>
          <w:iCs w:val="0"/>
          <w:sz w:val="24"/>
          <w:szCs w:val="24"/>
        </w:rPr>
        <w:t>Стандарт HL7 (</w:t>
      </w:r>
      <w:proofErr w:type="spellStart"/>
      <w:r>
        <w:rPr>
          <w:rStyle w:val="FontStyle23"/>
          <w:rFonts w:cs="Times New Roman"/>
          <w:iCs w:val="0"/>
          <w:sz w:val="24"/>
          <w:szCs w:val="24"/>
        </w:rPr>
        <w:t>Health</w:t>
      </w:r>
      <w:proofErr w:type="spellEnd"/>
      <w:r>
        <w:rPr>
          <w:rStyle w:val="FontStyle23"/>
          <w:rFonts w:cs="Times New Roman"/>
          <w:iCs w:val="0"/>
          <w:sz w:val="24"/>
          <w:szCs w:val="24"/>
        </w:rPr>
        <w:t xml:space="preserve"> </w:t>
      </w:r>
      <w:proofErr w:type="spellStart"/>
      <w:r>
        <w:rPr>
          <w:rStyle w:val="FontStyle23"/>
          <w:rFonts w:cs="Times New Roman"/>
          <w:iCs w:val="0"/>
          <w:sz w:val="24"/>
          <w:szCs w:val="24"/>
        </w:rPr>
        <w:t>Level</w:t>
      </w:r>
      <w:proofErr w:type="spellEnd"/>
      <w:r>
        <w:t xml:space="preserve"> </w:t>
      </w:r>
      <w:r>
        <w:rPr>
          <w:rStyle w:val="FontStyle23"/>
          <w:rFonts w:cs="Times New Roman"/>
          <w:iCs w:val="0"/>
          <w:spacing w:val="30"/>
          <w:sz w:val="24"/>
          <w:szCs w:val="24"/>
        </w:rPr>
        <w:t>7)</w:t>
      </w:r>
      <w:r>
        <w:t xml:space="preserve"> </w:t>
      </w:r>
      <w:r>
        <w:rPr>
          <w:rStyle w:val="FontStyle22"/>
          <w:rFonts w:cs="Times New Roman"/>
          <w:sz w:val="24"/>
          <w:szCs w:val="24"/>
        </w:rPr>
        <w:t>предназначен для облегчения взаимодействия компьютерных дополнений в заведениях здравоохранения, обмена внешними данными. Используется не только в США,</w:t>
      </w:r>
      <w:r>
        <w:t xml:space="preserve"> </w:t>
      </w:r>
      <w:r>
        <w:rPr>
          <w:rStyle w:val="FontStyle22"/>
          <w:rFonts w:cs="Times New Roman"/>
          <w:spacing w:val="40"/>
          <w:sz w:val="24"/>
          <w:szCs w:val="24"/>
        </w:rPr>
        <w:t xml:space="preserve">но и </w:t>
      </w:r>
      <w:r>
        <w:rPr>
          <w:rStyle w:val="FontStyle22"/>
          <w:spacing w:val="40"/>
        </w:rPr>
        <w:t>в</w:t>
      </w:r>
      <w:r>
        <w:t xml:space="preserve"> </w:t>
      </w:r>
      <w:r>
        <w:rPr>
          <w:rStyle w:val="FontStyle22"/>
          <w:rFonts w:cs="Times New Roman"/>
          <w:sz w:val="24"/>
          <w:szCs w:val="24"/>
        </w:rPr>
        <w:t>Австрии, Австралии, Великобритании, Германии, Израиле, Канаде, Японии и др.</w:t>
      </w:r>
    </w:p>
    <w:p w:rsidR="009A277E" w:rsidRDefault="00F3791C">
      <w:pPr>
        <w:pStyle w:val="a0"/>
        <w:jc w:val="both"/>
      </w:pPr>
      <w:r>
        <w:rPr>
          <w:rStyle w:val="FontStyle23"/>
          <w:rFonts w:cs="Times New Roman"/>
          <w:iCs w:val="0"/>
          <w:sz w:val="24"/>
          <w:szCs w:val="24"/>
        </w:rPr>
        <w:t>Стандарт DICOM (</w:t>
      </w:r>
      <w:proofErr w:type="spellStart"/>
      <w:r>
        <w:rPr>
          <w:rStyle w:val="FontStyle23"/>
          <w:rFonts w:cs="Times New Roman"/>
          <w:iCs w:val="0"/>
          <w:sz w:val="24"/>
          <w:szCs w:val="24"/>
        </w:rPr>
        <w:t>Digital</w:t>
      </w:r>
      <w:proofErr w:type="spellEnd"/>
      <w:r>
        <w:rPr>
          <w:rStyle w:val="FontStyle23"/>
          <w:rFonts w:cs="Times New Roman"/>
          <w:iCs w:val="0"/>
          <w:sz w:val="24"/>
          <w:szCs w:val="24"/>
        </w:rPr>
        <w:t xml:space="preserve"> </w:t>
      </w:r>
      <w:proofErr w:type="spellStart"/>
      <w:r>
        <w:rPr>
          <w:rStyle w:val="FontStyle23"/>
          <w:rFonts w:cs="Times New Roman"/>
          <w:iCs w:val="0"/>
          <w:sz w:val="24"/>
          <w:szCs w:val="24"/>
        </w:rPr>
        <w:t>Imaging</w:t>
      </w:r>
      <w:proofErr w:type="spellEnd"/>
      <w:r>
        <w:rPr>
          <w:rStyle w:val="FontStyle23"/>
          <w:rFonts w:cs="Times New Roman"/>
          <w:iCs w:val="0"/>
          <w:sz w:val="24"/>
          <w:szCs w:val="24"/>
        </w:rPr>
        <w:t xml:space="preserve"> </w:t>
      </w:r>
      <w:proofErr w:type="spellStart"/>
      <w:r>
        <w:rPr>
          <w:rStyle w:val="FontStyle23"/>
          <w:rFonts w:cs="Times New Roman"/>
          <w:iCs w:val="0"/>
          <w:sz w:val="24"/>
          <w:szCs w:val="24"/>
        </w:rPr>
        <w:t>and</w:t>
      </w:r>
      <w:proofErr w:type="spellEnd"/>
      <w:r>
        <w:rPr>
          <w:rStyle w:val="FontStyle23"/>
          <w:rFonts w:cs="Times New Roman"/>
          <w:iCs w:val="0"/>
          <w:sz w:val="24"/>
          <w:szCs w:val="24"/>
        </w:rPr>
        <w:t xml:space="preserve"> </w:t>
      </w:r>
      <w:proofErr w:type="spellStart"/>
      <w:r>
        <w:rPr>
          <w:rStyle w:val="FontStyle23"/>
          <w:rFonts w:cs="Times New Roman"/>
          <w:iCs w:val="0"/>
          <w:sz w:val="24"/>
          <w:szCs w:val="24"/>
        </w:rPr>
        <w:t>Communications</w:t>
      </w:r>
      <w:proofErr w:type="spellEnd"/>
      <w:r>
        <w:rPr>
          <w:rStyle w:val="FontStyle23"/>
          <w:rFonts w:cs="Times New Roman"/>
          <w:iCs w:val="0"/>
          <w:sz w:val="24"/>
          <w:szCs w:val="24"/>
        </w:rPr>
        <w:t xml:space="preserve"> </w:t>
      </w:r>
      <w:proofErr w:type="spellStart"/>
      <w:r>
        <w:rPr>
          <w:rStyle w:val="FontStyle23"/>
          <w:rFonts w:cs="Times New Roman"/>
          <w:iCs w:val="0"/>
          <w:sz w:val="24"/>
          <w:szCs w:val="24"/>
        </w:rPr>
        <w:t>in</w:t>
      </w:r>
      <w:proofErr w:type="spellEnd"/>
      <w:r>
        <w:rPr>
          <w:rStyle w:val="FontStyle23"/>
          <w:rFonts w:cs="Times New Roman"/>
          <w:iCs w:val="0"/>
          <w:sz w:val="24"/>
          <w:szCs w:val="24"/>
        </w:rPr>
        <w:t xml:space="preserve"> </w:t>
      </w:r>
      <w:proofErr w:type="spellStart"/>
      <w:r>
        <w:rPr>
          <w:rStyle w:val="FontStyle23"/>
          <w:rFonts w:cs="Times New Roman"/>
          <w:iCs w:val="0"/>
          <w:sz w:val="24"/>
          <w:szCs w:val="24"/>
        </w:rPr>
        <w:t>Medicine</w:t>
      </w:r>
      <w:proofErr w:type="spellEnd"/>
      <w:r>
        <w:rPr>
          <w:rStyle w:val="FontStyle23"/>
          <w:rFonts w:cs="Times New Roman"/>
          <w:iCs w:val="0"/>
          <w:sz w:val="24"/>
          <w:szCs w:val="24"/>
        </w:rPr>
        <w:t>)</w:t>
      </w:r>
      <w:r>
        <w:t xml:space="preserve"> </w:t>
      </w:r>
      <w:r>
        <w:rPr>
          <w:rStyle w:val="FontStyle22"/>
          <w:rFonts w:cs="Times New Roman"/>
        </w:rPr>
        <w:t xml:space="preserve">является медицинским стандартом, </w:t>
      </w:r>
      <w:r>
        <w:t xml:space="preserve">что интенсивно развивается и служит для передачи радиологических </w:t>
      </w:r>
      <w:r>
        <w:lastRenderedPageBreak/>
        <w:t>изображений и другой медицинской информации между компьютерами</w:t>
      </w:r>
    </w:p>
    <w:p w:rsidR="009A277E" w:rsidRDefault="00F3791C">
      <w:pPr>
        <w:pStyle w:val="Style2"/>
        <w:widowControl/>
        <w:spacing w:line="100" w:lineRule="atLeast"/>
        <w:ind w:firstLine="720"/>
      </w:pPr>
      <w:r>
        <w:rPr>
          <w:rStyle w:val="FontStyle14"/>
          <w:rFonts w:cs="Times New Roman"/>
          <w:sz w:val="24"/>
          <w:szCs w:val="24"/>
        </w:rPr>
        <w:t>Стандарт DICOM описывает паспортные данные пациента, условия проведения исследования, положения тела в момент получения изображения и тому подобное, чтобы в дальнейшем можно было осуществить медицинскую интерпретацию изображения. Стандарт дает возможность организовать цифровую связь между разным диагностическим и терапевтическим оборудованием. Рабочие станции, компьютерные и магнитно-резонансные томографы, микроскопы, ультразвуковые сканеры, архивы, хост-компьютеры, расположенные в одном городе или нескольких городах, могут "общаться" друг с другом на основ</w:t>
      </w:r>
      <w:r>
        <w:rPr>
          <w:rStyle w:val="FontStyle14"/>
        </w:rPr>
        <w:t>е DICOM с использованием открытых сетей за стандартными протоколами. Например, изображение, полученное с приложением компьютерного томографа, передается с помощью стандарта DICOM, который приобрел значительного распространения в США, Японии, Германии и других странах.</w:t>
      </w:r>
    </w:p>
    <w:p w:rsidR="009A277E" w:rsidRDefault="00F3791C">
      <w:pPr>
        <w:pStyle w:val="a0"/>
        <w:ind w:firstLine="720"/>
        <w:jc w:val="both"/>
      </w:pPr>
      <w:r>
        <w:rPr>
          <w:rStyle w:val="FontStyle14"/>
          <w:rFonts w:cs="Times New Roman"/>
          <w:sz w:val="24"/>
          <w:szCs w:val="24"/>
        </w:rPr>
        <w:t xml:space="preserve">В последние десятилетия усилия специалистов сосредоточенно в двух основных направлениях: стандартизация медицинской терминологии и стандартизация передачи записей в электронную историю болезни, поскольку запись истории болезни, что был понятен с ошибкой, может стоить пациенту жизни. Наибольших успехов достигли две англоязычных страны — США и Великобритания. В первой была разработана Унифицированная система медицинского языка UMLS и обширную номенклатуру медицинских терминов SNOMED, во второй — Клинические коды </w:t>
      </w:r>
      <w:proofErr w:type="spellStart"/>
      <w:r>
        <w:rPr>
          <w:rStyle w:val="FontStyle14"/>
          <w:rFonts w:cs="Times New Roman"/>
          <w:sz w:val="24"/>
          <w:szCs w:val="24"/>
        </w:rPr>
        <w:t>Ріда</w:t>
      </w:r>
      <w:proofErr w:type="spellEnd"/>
      <w:r>
        <w:rPr>
          <w:rStyle w:val="FontStyle14"/>
          <w:rFonts w:cs="Times New Roman"/>
          <w:sz w:val="24"/>
          <w:szCs w:val="24"/>
        </w:rPr>
        <w:t xml:space="preserve"> RCC </w:t>
      </w:r>
    </w:p>
    <w:p w:rsidR="009A277E" w:rsidRDefault="00F3791C">
      <w:pPr>
        <w:pStyle w:val="Style2"/>
        <w:widowControl/>
        <w:spacing w:line="100" w:lineRule="atLeast"/>
        <w:ind w:firstLine="336"/>
      </w:pPr>
      <w:r>
        <w:rPr>
          <w:rStyle w:val="FontStyle14"/>
          <w:rFonts w:cs="Times New Roman"/>
          <w:sz w:val="24"/>
          <w:szCs w:val="24"/>
          <w:lang w:eastAsia="uk-UA"/>
        </w:rPr>
        <w:t xml:space="preserve">Говорить о создании единой системы мировых стандартов данных в медицине рано, однако эта проблема находится на этапе решения. Сегодня самой известной и самой распространенной является Международная статистическая классификация болезней, травм и причин </w:t>
      </w:r>
      <w:r>
        <w:rPr>
          <w:rStyle w:val="FontStyle14"/>
        </w:rPr>
        <w:t>смерти (МКБ), которая периодически (1 раз в 10 лет) пересматривается под руководством ВОЗ</w:t>
      </w:r>
      <w:r>
        <w:t xml:space="preserve">. </w:t>
      </w:r>
      <w:r>
        <w:rPr>
          <w:rStyle w:val="FontStyle14"/>
          <w:rFonts w:cs="Times New Roman"/>
          <w:sz w:val="24"/>
          <w:szCs w:val="24"/>
        </w:rPr>
        <w:t>МКБ-10 принято государствами мира. Это нормативный документ, который обеспечивает международную сравнимость материалов. В ней использована алфавитно-цифровая кодовая система. За основу кодировки взято арабские цифры и латинский алфавит</w:t>
      </w:r>
      <w:r>
        <w:t xml:space="preserve">. </w:t>
      </w:r>
      <w:r>
        <w:rPr>
          <w:rStyle w:val="FontStyle14"/>
          <w:rFonts w:cs="Times New Roman"/>
          <w:sz w:val="24"/>
          <w:szCs w:val="24"/>
        </w:rPr>
        <w:t xml:space="preserve">Например, ветреная оспа — В01, острый </w:t>
      </w:r>
      <w:proofErr w:type="spellStart"/>
      <w:r>
        <w:rPr>
          <w:rStyle w:val="FontStyle14"/>
          <w:rFonts w:cs="Times New Roman"/>
          <w:sz w:val="24"/>
          <w:szCs w:val="24"/>
        </w:rPr>
        <w:t>Вич-инфекционный</w:t>
      </w:r>
      <w:proofErr w:type="spellEnd"/>
      <w:r>
        <w:rPr>
          <w:rStyle w:val="FontStyle14"/>
          <w:rFonts w:cs="Times New Roman"/>
          <w:sz w:val="24"/>
          <w:szCs w:val="24"/>
        </w:rPr>
        <w:t xml:space="preserve"> синдром — В23.0, острый гепатит А — В15, острый гепатит В — В16, туберкулез органов дыхания — А15.2, ранняя стадия сифилиса — А51 и т. д.</w:t>
      </w:r>
    </w:p>
    <w:p w:rsidR="009A277E" w:rsidRDefault="00F3791C">
      <w:pPr>
        <w:pStyle w:val="a0"/>
        <w:ind w:firstLine="720"/>
        <w:jc w:val="both"/>
      </w:pPr>
      <w:r>
        <w:rPr>
          <w:rStyle w:val="FontStyle14"/>
          <w:rFonts w:cs="Times New Roman"/>
          <w:sz w:val="24"/>
          <w:szCs w:val="24"/>
          <w:lang w:eastAsia="uk-UA"/>
        </w:rPr>
        <w:t xml:space="preserve">МКБ-10 решает лишь часть проблем стандартизации данных, она является началом в освоении глобального информационного пространства всемирного здравоохранения. Таким образом, к </w:t>
      </w:r>
      <w:proofErr w:type="gramStart"/>
      <w:r>
        <w:rPr>
          <w:rStyle w:val="FontStyle14"/>
          <w:rFonts w:cs="Times New Roman"/>
          <w:sz w:val="24"/>
          <w:szCs w:val="24"/>
          <w:lang w:eastAsia="uk-UA"/>
        </w:rPr>
        <w:t>первоочередными</w:t>
      </w:r>
      <w:proofErr w:type="gramEnd"/>
      <w:r>
        <w:rPr>
          <w:rStyle w:val="FontStyle14"/>
          <w:rFonts w:cs="Times New Roman"/>
          <w:sz w:val="24"/>
          <w:szCs w:val="24"/>
          <w:lang w:eastAsia="uk-UA"/>
        </w:rPr>
        <w:t xml:space="preserve">  заданиям нынешнего времени и будущего медицинской информатики принадлежат разработка и внедрение международных стандартов представления медицинской информации, особенно клинической и лабораторной, с дальнейшим доведением их до уровня регионов</w:t>
      </w:r>
    </w:p>
    <w:p w:rsidR="009A277E" w:rsidRDefault="009A277E">
      <w:pPr>
        <w:pStyle w:val="a0"/>
        <w:tabs>
          <w:tab w:val="left" w:pos="1443"/>
          <w:tab w:val="left" w:pos="1470"/>
          <w:tab w:val="left" w:pos="2178"/>
        </w:tabs>
        <w:spacing w:line="240" w:lineRule="atLeast"/>
        <w:ind w:left="735" w:hanging="360"/>
        <w:jc w:val="both"/>
        <w:textAlignment w:val="baseline"/>
      </w:pPr>
    </w:p>
    <w:p w:rsidR="009A277E" w:rsidRDefault="009A277E">
      <w:pPr>
        <w:pStyle w:val="aa"/>
        <w:spacing w:before="0" w:after="0"/>
        <w:ind w:left="2694" w:hanging="2694"/>
        <w:jc w:val="left"/>
      </w:pPr>
    </w:p>
    <w:p w:rsidR="009A277E" w:rsidRDefault="00F3791C">
      <w:pPr>
        <w:pStyle w:val="a0"/>
        <w:jc w:val="center"/>
      </w:pPr>
      <w:r>
        <w:rPr>
          <w:b/>
          <w:bCs/>
          <w:sz w:val="28"/>
          <w:szCs w:val="28"/>
        </w:rPr>
        <w:t>Контроль полученных знаний</w:t>
      </w:r>
    </w:p>
    <w:p w:rsidR="009A277E" w:rsidRPr="00F3791C" w:rsidRDefault="00F3791C">
      <w:pPr>
        <w:pStyle w:val="a0"/>
        <w:numPr>
          <w:ilvl w:val="0"/>
          <w:numId w:val="15"/>
        </w:numPr>
        <w:tabs>
          <w:tab w:val="clear" w:pos="720"/>
          <w:tab w:val="left" w:pos="0"/>
          <w:tab w:val="left" w:pos="690"/>
          <w:tab w:val="left" w:pos="708"/>
          <w:tab w:val="left" w:pos="1428"/>
          <w:tab w:val="left" w:pos="1440"/>
          <w:tab w:val="left" w:pos="2148"/>
        </w:tabs>
        <w:spacing w:before="0" w:after="0" w:line="150" w:lineRule="atLeast"/>
        <w:rPr>
          <w:sz w:val="28"/>
          <w:szCs w:val="28"/>
        </w:rPr>
      </w:pPr>
      <w:bookmarkStart w:id="1" w:name="_GoBack"/>
      <w:r w:rsidRPr="00F3791C">
        <w:rPr>
          <w:sz w:val="28"/>
          <w:szCs w:val="28"/>
        </w:rPr>
        <w:t>чем занимается  медицинская информатика?;</w:t>
      </w:r>
    </w:p>
    <w:p w:rsidR="009A277E" w:rsidRDefault="00F3791C">
      <w:pPr>
        <w:pStyle w:val="20"/>
        <w:numPr>
          <w:ilvl w:val="0"/>
          <w:numId w:val="15"/>
        </w:numPr>
        <w:spacing w:before="0" w:after="0" w:line="150" w:lineRule="atLeast"/>
      </w:pPr>
      <w:r w:rsidRPr="00F3791C">
        <w:rPr>
          <w:szCs w:val="28"/>
        </w:rPr>
        <w:t>каковы задачи медицинской информации</w:t>
      </w:r>
      <w:bookmarkEnd w:id="1"/>
    </w:p>
    <w:p w:rsidR="009A277E" w:rsidRDefault="00F3791C">
      <w:pPr>
        <w:pStyle w:val="20"/>
        <w:numPr>
          <w:ilvl w:val="0"/>
          <w:numId w:val="15"/>
        </w:numPr>
        <w:spacing w:before="0" w:after="0" w:line="150" w:lineRule="atLeast"/>
      </w:pPr>
      <w:r>
        <w:rPr>
          <w:szCs w:val="28"/>
        </w:rPr>
        <w:t>назовите основные направления развития медицинской информатики;</w:t>
      </w:r>
    </w:p>
    <w:p w:rsidR="009A277E" w:rsidRDefault="00F3791C">
      <w:pPr>
        <w:pStyle w:val="20"/>
        <w:numPr>
          <w:ilvl w:val="0"/>
          <w:numId w:val="15"/>
        </w:numPr>
        <w:spacing w:before="0" w:after="0" w:line="150" w:lineRule="atLeast"/>
      </w:pPr>
      <w:r>
        <w:rPr>
          <w:szCs w:val="28"/>
        </w:rPr>
        <w:t>понятие дискретных и аналоговых данных</w:t>
      </w:r>
    </w:p>
    <w:p w:rsidR="009A277E" w:rsidRDefault="00F3791C">
      <w:pPr>
        <w:pStyle w:val="a0"/>
        <w:numPr>
          <w:ilvl w:val="0"/>
          <w:numId w:val="15"/>
        </w:numPr>
        <w:tabs>
          <w:tab w:val="clear" w:pos="720"/>
          <w:tab w:val="left" w:pos="708"/>
          <w:tab w:val="left" w:pos="1428"/>
          <w:tab w:val="left" w:pos="1440"/>
          <w:tab w:val="left" w:pos="2148"/>
        </w:tabs>
        <w:spacing w:before="0" w:after="0" w:line="150" w:lineRule="atLeast"/>
      </w:pPr>
      <w:r>
        <w:rPr>
          <w:bCs/>
          <w:sz w:val="28"/>
          <w:szCs w:val="28"/>
        </w:rPr>
        <w:t>какие стандарты медицинских данных можете назвать?;</w:t>
      </w:r>
      <w:r>
        <w:rPr>
          <w:sz w:val="26"/>
          <w:szCs w:val="26"/>
        </w:rPr>
        <w:t xml:space="preserve">                </w:t>
      </w:r>
    </w:p>
    <w:p w:rsidR="009A277E" w:rsidRDefault="009A277E">
      <w:pPr>
        <w:pStyle w:val="a0"/>
        <w:tabs>
          <w:tab w:val="left" w:pos="1428"/>
          <w:tab w:val="left" w:pos="2148"/>
          <w:tab w:val="left" w:pos="2868"/>
          <w:tab w:val="left" w:pos="2880"/>
          <w:tab w:val="left" w:pos="3588"/>
        </w:tabs>
        <w:spacing w:before="0" w:after="0"/>
        <w:ind w:left="720" w:hanging="690"/>
        <w:jc w:val="center"/>
      </w:pPr>
    </w:p>
    <w:p w:rsidR="009A277E" w:rsidRDefault="009A277E">
      <w:pPr>
        <w:pStyle w:val="a0"/>
        <w:tabs>
          <w:tab w:val="left" w:pos="1428"/>
          <w:tab w:val="left" w:pos="2148"/>
          <w:tab w:val="left" w:pos="2868"/>
          <w:tab w:val="left" w:pos="2880"/>
          <w:tab w:val="left" w:pos="3588"/>
        </w:tabs>
        <w:spacing w:before="0" w:after="0"/>
        <w:ind w:left="720" w:hanging="690"/>
        <w:jc w:val="center"/>
      </w:pPr>
    </w:p>
    <w:p w:rsidR="009A277E" w:rsidRDefault="00F3791C">
      <w:pPr>
        <w:pStyle w:val="a0"/>
        <w:tabs>
          <w:tab w:val="left" w:pos="1428"/>
          <w:tab w:val="left" w:pos="2148"/>
          <w:tab w:val="left" w:pos="2868"/>
          <w:tab w:val="left" w:pos="2880"/>
          <w:tab w:val="left" w:pos="3588"/>
        </w:tabs>
        <w:spacing w:before="0" w:after="0"/>
        <w:ind w:left="720" w:hanging="690"/>
        <w:jc w:val="center"/>
      </w:pPr>
      <w:r>
        <w:rPr>
          <w:b/>
          <w:sz w:val="28"/>
          <w:szCs w:val="28"/>
        </w:rPr>
        <w:t>Домашнее задания</w:t>
      </w:r>
    </w:p>
    <w:p w:rsidR="009A277E" w:rsidRDefault="00F3791C">
      <w:pPr>
        <w:pStyle w:val="a0"/>
        <w:numPr>
          <w:ilvl w:val="0"/>
          <w:numId w:val="8"/>
        </w:numPr>
        <w:jc w:val="both"/>
      </w:pPr>
      <w:r>
        <w:rPr>
          <w:bCs/>
          <w:spacing w:val="-2"/>
          <w:sz w:val="28"/>
          <w:szCs w:val="28"/>
        </w:rPr>
        <w:t xml:space="preserve">Подготовить презентацию «Медицинская информатика и </w:t>
      </w:r>
      <w:proofErr w:type="spellStart"/>
      <w:r>
        <w:rPr>
          <w:bCs/>
          <w:spacing w:val="-2"/>
          <w:sz w:val="28"/>
          <w:szCs w:val="28"/>
        </w:rPr>
        <w:t>мед</w:t>
      </w:r>
      <w:proofErr w:type="gramStart"/>
      <w:r>
        <w:rPr>
          <w:bCs/>
          <w:spacing w:val="-2"/>
          <w:sz w:val="28"/>
          <w:szCs w:val="28"/>
        </w:rPr>
        <w:t>.д</w:t>
      </w:r>
      <w:proofErr w:type="gramEnd"/>
      <w:r>
        <w:rPr>
          <w:bCs/>
          <w:spacing w:val="-2"/>
          <w:sz w:val="28"/>
          <w:szCs w:val="28"/>
        </w:rPr>
        <w:t>анные</w:t>
      </w:r>
      <w:proofErr w:type="spellEnd"/>
      <w:r>
        <w:rPr>
          <w:bCs/>
          <w:spacing w:val="-2"/>
          <w:sz w:val="28"/>
          <w:szCs w:val="28"/>
        </w:rPr>
        <w:t>»</w:t>
      </w:r>
    </w:p>
    <w:p w:rsidR="009A277E" w:rsidRDefault="00F3791C">
      <w:pPr>
        <w:pStyle w:val="a0"/>
        <w:numPr>
          <w:ilvl w:val="0"/>
          <w:numId w:val="8"/>
        </w:numPr>
        <w:jc w:val="both"/>
      </w:pPr>
      <w:r>
        <w:rPr>
          <w:sz w:val="28"/>
          <w:szCs w:val="28"/>
        </w:rPr>
        <w:t>Работа над учебным проектом.</w:t>
      </w:r>
    </w:p>
    <w:sectPr w:rsidR="009A277E" w:rsidSect="00733F77">
      <w:pgSz w:w="11906" w:h="16838"/>
      <w:pgMar w:top="567" w:right="593" w:bottom="836" w:left="993"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80"/>
    <w:family w:val="auto"/>
    <w:pitch w:val="variable"/>
    <w:sig w:usb0="00000000" w:usb1="00000000" w:usb2="00000000" w:usb3="00000000" w:csb0="0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YaHei">
    <w:charset w:val="86"/>
    <w:family w:val="swiss"/>
    <w:pitch w:val="variable"/>
    <w:sig w:usb0="80000287" w:usb1="28CF3C50" w:usb2="00000016" w:usb3="00000000" w:csb0="0004001F" w:csb1="00000000"/>
  </w:font>
  <w:font w:name="Mangal">
    <w:panose1 w:val="00000400000000000000"/>
    <w:charset w:val="00"/>
    <w:family w:val="auto"/>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3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44136"/>
    <w:multiLevelType w:val="multilevel"/>
    <w:tmpl w:val="D7A21886"/>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85C5F99"/>
    <w:multiLevelType w:val="multilevel"/>
    <w:tmpl w:val="8594DDC4"/>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
    <w:nsid w:val="129343A3"/>
    <w:multiLevelType w:val="multilevel"/>
    <w:tmpl w:val="06B8106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A723BDE"/>
    <w:multiLevelType w:val="multilevel"/>
    <w:tmpl w:val="CDDE36D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nsid w:val="1C936F1A"/>
    <w:multiLevelType w:val="multilevel"/>
    <w:tmpl w:val="29368464"/>
    <w:lvl w:ilvl="0">
      <w:start w:val="1"/>
      <w:numFmt w:val="decimal"/>
      <w:lvlText w:val="%1."/>
      <w:lvlJc w:val="left"/>
      <w:pPr>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2A8F7381"/>
    <w:multiLevelType w:val="multilevel"/>
    <w:tmpl w:val="BC86ECD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2AAD637F"/>
    <w:multiLevelType w:val="multilevel"/>
    <w:tmpl w:val="8FF648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2B2A2CF6"/>
    <w:multiLevelType w:val="multilevel"/>
    <w:tmpl w:val="04DA5788"/>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260"/>
        </w:tabs>
        <w:ind w:left="1260" w:hanging="360"/>
      </w:p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2E040A1D"/>
    <w:multiLevelType w:val="multilevel"/>
    <w:tmpl w:val="51664BF4"/>
    <w:lvl w:ilvl="0">
      <w:start w:val="1"/>
      <w:numFmt w:val="decimal"/>
      <w:lvlText w:val="%1."/>
      <w:lvlJc w:val="left"/>
      <w:pPr>
        <w:tabs>
          <w:tab w:val="num" w:pos="730"/>
        </w:tabs>
        <w:ind w:left="730" w:hanging="360"/>
      </w:pPr>
    </w:lvl>
    <w:lvl w:ilvl="1">
      <w:start w:val="1"/>
      <w:numFmt w:val="decimal"/>
      <w:lvlText w:val="%2."/>
      <w:lvlJc w:val="left"/>
      <w:pPr>
        <w:tabs>
          <w:tab w:val="num" w:pos="1450"/>
        </w:tabs>
        <w:ind w:left="1450" w:hanging="360"/>
      </w:pPr>
      <w:rPr>
        <w:b w:val="0"/>
        <w:color w:val="000000"/>
      </w:rPr>
    </w:lvl>
    <w:lvl w:ilvl="2">
      <w:start w:val="1"/>
      <w:numFmt w:val="lowerRoman"/>
      <w:lvlText w:val="%3."/>
      <w:lvlJc w:val="right"/>
      <w:pPr>
        <w:tabs>
          <w:tab w:val="num" w:pos="2170"/>
        </w:tabs>
        <w:ind w:left="2170" w:hanging="180"/>
      </w:pPr>
    </w:lvl>
    <w:lvl w:ilvl="3">
      <w:start w:val="1"/>
      <w:numFmt w:val="decimal"/>
      <w:lvlText w:val="%4."/>
      <w:lvlJc w:val="left"/>
      <w:pPr>
        <w:tabs>
          <w:tab w:val="num" w:pos="2890"/>
        </w:tabs>
        <w:ind w:left="2890" w:hanging="360"/>
      </w:pPr>
    </w:lvl>
    <w:lvl w:ilvl="4">
      <w:start w:val="1"/>
      <w:numFmt w:val="lowerLetter"/>
      <w:lvlText w:val="%5."/>
      <w:lvlJc w:val="left"/>
      <w:pPr>
        <w:tabs>
          <w:tab w:val="num" w:pos="3610"/>
        </w:tabs>
        <w:ind w:left="3610" w:hanging="360"/>
      </w:pPr>
    </w:lvl>
    <w:lvl w:ilvl="5">
      <w:start w:val="1"/>
      <w:numFmt w:val="lowerRoman"/>
      <w:lvlText w:val="%6."/>
      <w:lvlJc w:val="right"/>
      <w:pPr>
        <w:tabs>
          <w:tab w:val="num" w:pos="4330"/>
        </w:tabs>
        <w:ind w:left="4330" w:hanging="180"/>
      </w:pPr>
    </w:lvl>
    <w:lvl w:ilvl="6">
      <w:start w:val="1"/>
      <w:numFmt w:val="decimal"/>
      <w:lvlText w:val="%7."/>
      <w:lvlJc w:val="left"/>
      <w:pPr>
        <w:tabs>
          <w:tab w:val="num" w:pos="5050"/>
        </w:tabs>
        <w:ind w:left="5050" w:hanging="360"/>
      </w:pPr>
    </w:lvl>
    <w:lvl w:ilvl="7">
      <w:start w:val="1"/>
      <w:numFmt w:val="lowerLetter"/>
      <w:lvlText w:val="%8."/>
      <w:lvlJc w:val="left"/>
      <w:pPr>
        <w:tabs>
          <w:tab w:val="num" w:pos="5770"/>
        </w:tabs>
        <w:ind w:left="5770" w:hanging="360"/>
      </w:pPr>
    </w:lvl>
    <w:lvl w:ilvl="8">
      <w:start w:val="1"/>
      <w:numFmt w:val="lowerRoman"/>
      <w:lvlText w:val="%9."/>
      <w:lvlJc w:val="right"/>
      <w:pPr>
        <w:tabs>
          <w:tab w:val="num" w:pos="6490"/>
        </w:tabs>
        <w:ind w:left="6490" w:hanging="180"/>
      </w:pPr>
    </w:lvl>
  </w:abstractNum>
  <w:abstractNum w:abstractNumId="9">
    <w:nsid w:val="306423F6"/>
    <w:multiLevelType w:val="multilevel"/>
    <w:tmpl w:val="84A42970"/>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335E4EFE"/>
    <w:multiLevelType w:val="multilevel"/>
    <w:tmpl w:val="6704815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3B85177F"/>
    <w:multiLevelType w:val="multilevel"/>
    <w:tmpl w:val="18DCFA6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nsid w:val="48564E91"/>
    <w:multiLevelType w:val="multilevel"/>
    <w:tmpl w:val="BC4C5F1E"/>
    <w:lvl w:ilvl="0">
      <w:start w:val="1"/>
      <w:numFmt w:val="bullet"/>
      <w:lvlText w:val=""/>
      <w:lvlJc w:val="left"/>
      <w:pPr>
        <w:tabs>
          <w:tab w:val="num" w:pos="390"/>
        </w:tabs>
        <w:ind w:left="39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70FB16F8"/>
    <w:multiLevelType w:val="multilevel"/>
    <w:tmpl w:val="BE1018DC"/>
    <w:lvl w:ilvl="0">
      <w:start w:val="1"/>
      <w:numFmt w:val="decimal"/>
      <w:lvlText w:val="%1."/>
      <w:lvlJc w:val="left"/>
      <w:pPr>
        <w:tabs>
          <w:tab w:val="num" w:pos="720"/>
        </w:tabs>
        <w:ind w:left="570" w:hanging="210"/>
      </w:pPr>
      <w:rPr>
        <w:sz w:val="26"/>
        <w:szCs w:val="2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B496217"/>
    <w:multiLevelType w:val="multilevel"/>
    <w:tmpl w:val="93F24D70"/>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4"/>
  </w:num>
  <w:num w:numId="2">
    <w:abstractNumId w:val="2"/>
  </w:num>
  <w:num w:numId="3">
    <w:abstractNumId w:val="7"/>
  </w:num>
  <w:num w:numId="4">
    <w:abstractNumId w:val="11"/>
  </w:num>
  <w:num w:numId="5">
    <w:abstractNumId w:val="13"/>
  </w:num>
  <w:num w:numId="6">
    <w:abstractNumId w:val="1"/>
  </w:num>
  <w:num w:numId="7">
    <w:abstractNumId w:val="8"/>
  </w:num>
  <w:num w:numId="8">
    <w:abstractNumId w:val="6"/>
  </w:num>
  <w:num w:numId="9">
    <w:abstractNumId w:val="12"/>
  </w:num>
  <w:num w:numId="10">
    <w:abstractNumId w:val="10"/>
  </w:num>
  <w:num w:numId="11">
    <w:abstractNumId w:val="4"/>
  </w:num>
  <w:num w:numId="12">
    <w:abstractNumId w:val="9"/>
  </w:num>
  <w:num w:numId="13">
    <w:abstractNumId w:val="0"/>
  </w:num>
  <w:num w:numId="14">
    <w:abstractNumId w:val="5"/>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useFELayout/>
  </w:compat>
  <w:rsids>
    <w:rsidRoot w:val="009A277E"/>
    <w:rsid w:val="00190DA2"/>
    <w:rsid w:val="00733F77"/>
    <w:rsid w:val="009A277E"/>
    <w:rsid w:val="00F379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F77"/>
  </w:style>
  <w:style w:type="paragraph" w:styleId="2">
    <w:name w:val="heading 2"/>
    <w:basedOn w:val="a0"/>
    <w:next w:val="a1"/>
    <w:rsid w:val="00733F77"/>
    <w:pPr>
      <w:keepNext/>
      <w:numPr>
        <w:ilvl w:val="1"/>
        <w:numId w:val="1"/>
      </w:numPr>
      <w:spacing w:before="240" w:after="60"/>
      <w:outlineLvl w:val="1"/>
    </w:pPr>
    <w:rPr>
      <w:rFonts w:ascii="Arial" w:hAnsi="Arial" w:cs="Arial"/>
      <w:b/>
      <w:bCs/>
      <w:i/>
      <w:iCs/>
      <w:sz w:val="28"/>
      <w:szCs w:val="28"/>
    </w:rPr>
  </w:style>
  <w:style w:type="paragraph" w:styleId="3">
    <w:name w:val="heading 3"/>
    <w:basedOn w:val="a0"/>
    <w:next w:val="a1"/>
    <w:rsid w:val="00733F77"/>
    <w:pPr>
      <w:keepNext/>
      <w:numPr>
        <w:ilvl w:val="2"/>
        <w:numId w:val="1"/>
      </w:numPr>
      <w:spacing w:before="240" w:after="60"/>
      <w:outlineLvl w:val="2"/>
    </w:pPr>
    <w:rPr>
      <w:rFonts w:ascii="Arial" w:hAnsi="Arial" w:cs="Arial"/>
      <w:b/>
      <w:bCs/>
      <w:sz w:val="26"/>
      <w:szCs w:val="26"/>
    </w:rPr>
  </w:style>
  <w:style w:type="paragraph" w:styleId="4">
    <w:name w:val="heading 4"/>
    <w:basedOn w:val="a0"/>
    <w:next w:val="a1"/>
    <w:rsid w:val="00733F77"/>
    <w:pPr>
      <w:keepNext/>
      <w:numPr>
        <w:ilvl w:val="3"/>
        <w:numId w:val="1"/>
      </w:numPr>
      <w:spacing w:before="240" w:after="60"/>
      <w:outlineLvl w:val="3"/>
    </w:pPr>
    <w:rPr>
      <w:b/>
      <w:bCs/>
      <w:i/>
      <w:iCs/>
      <w:sz w:val="28"/>
      <w:szCs w:val="28"/>
    </w:rPr>
  </w:style>
  <w:style w:type="paragraph" w:styleId="5">
    <w:name w:val="heading 5"/>
    <w:basedOn w:val="a0"/>
    <w:next w:val="a1"/>
    <w:rsid w:val="00733F77"/>
    <w:pPr>
      <w:numPr>
        <w:ilvl w:val="4"/>
        <w:numId w:val="1"/>
      </w:numPr>
      <w:outlineLvl w:val="4"/>
    </w:pPr>
    <w:rPr>
      <w:rFonts w:ascii="Arial Unicode MS" w:eastAsia="Arial Unicode MS" w:hAnsi="Arial Unicode MS"/>
      <w:b/>
      <w:bCs/>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Базовый"/>
    <w:rsid w:val="00733F77"/>
    <w:pPr>
      <w:widowControl w:val="0"/>
      <w:tabs>
        <w:tab w:val="left" w:pos="709"/>
      </w:tabs>
      <w:suppressAutoHyphens/>
      <w:spacing w:before="100" w:after="100" w:line="100" w:lineRule="atLeast"/>
    </w:pPr>
    <w:rPr>
      <w:rFonts w:ascii="Times New Roman" w:eastAsia="Times New Roman" w:hAnsi="Times New Roman" w:cs="Times New Roman"/>
      <w:color w:val="000000"/>
      <w:sz w:val="24"/>
      <w:szCs w:val="24"/>
      <w:lang w:eastAsia="zh-CN"/>
    </w:rPr>
  </w:style>
  <w:style w:type="character" w:customStyle="1" w:styleId="-">
    <w:name w:val="Интернет-ссылка"/>
    <w:basedOn w:val="a2"/>
    <w:rsid w:val="00733F77"/>
    <w:rPr>
      <w:color w:val="FF0000"/>
      <w:u w:val="single"/>
      <w:lang w:val="ru-RU" w:eastAsia="ru-RU" w:bidi="ru-RU"/>
    </w:rPr>
  </w:style>
  <w:style w:type="character" w:styleId="HTML">
    <w:name w:val="HTML Typewriter"/>
    <w:basedOn w:val="a2"/>
    <w:rsid w:val="00733F77"/>
    <w:rPr>
      <w:rFonts w:ascii="Courier New" w:eastAsia="Arial Unicode MS" w:hAnsi="Courier New" w:cs="Webdings"/>
      <w:color w:val="000080"/>
      <w:sz w:val="20"/>
      <w:szCs w:val="20"/>
    </w:rPr>
  </w:style>
  <w:style w:type="character" w:customStyle="1" w:styleId="a5">
    <w:name w:val="Текст выноски Знак"/>
    <w:basedOn w:val="a2"/>
    <w:rsid w:val="00733F77"/>
    <w:rPr>
      <w:rFonts w:ascii="Tahoma" w:hAnsi="Tahoma" w:cs="Tahoma"/>
      <w:sz w:val="16"/>
      <w:szCs w:val="16"/>
    </w:rPr>
  </w:style>
  <w:style w:type="character" w:customStyle="1" w:styleId="ListLabel1">
    <w:name w:val="ListLabel 1"/>
    <w:rsid w:val="00733F77"/>
    <w:rPr>
      <w:sz w:val="20"/>
    </w:rPr>
  </w:style>
  <w:style w:type="character" w:customStyle="1" w:styleId="ListLabel2">
    <w:name w:val="ListLabel 2"/>
    <w:rsid w:val="00733F77"/>
    <w:rPr>
      <w:rFonts w:cs="Times New Roman"/>
      <w:b w:val="0"/>
      <w:i w:val="0"/>
      <w:sz w:val="20"/>
    </w:rPr>
  </w:style>
  <w:style w:type="character" w:customStyle="1" w:styleId="ListLabel3">
    <w:name w:val="ListLabel 3"/>
    <w:rsid w:val="00733F77"/>
    <w:rPr>
      <w:b w:val="0"/>
    </w:rPr>
  </w:style>
  <w:style w:type="character" w:customStyle="1" w:styleId="ListLabel4">
    <w:name w:val="ListLabel 4"/>
    <w:rsid w:val="00733F77"/>
    <w:rPr>
      <w:sz w:val="26"/>
      <w:szCs w:val="26"/>
    </w:rPr>
  </w:style>
  <w:style w:type="character" w:customStyle="1" w:styleId="ListLabel5">
    <w:name w:val="ListLabel 5"/>
    <w:rsid w:val="00733F77"/>
    <w:rPr>
      <w:rFonts w:cs="Courier New"/>
    </w:rPr>
  </w:style>
  <w:style w:type="character" w:customStyle="1" w:styleId="ListLabel6">
    <w:name w:val="ListLabel 6"/>
    <w:rsid w:val="00733F77"/>
    <w:rPr>
      <w:b w:val="0"/>
      <w:color w:val="000000"/>
    </w:rPr>
  </w:style>
  <w:style w:type="character" w:customStyle="1" w:styleId="a6">
    <w:name w:val="Маркеры списка"/>
    <w:rsid w:val="00733F77"/>
    <w:rPr>
      <w:rFonts w:ascii="OpenSymbol" w:eastAsia="OpenSymbol" w:hAnsi="OpenSymbol" w:cs="OpenSymbol"/>
    </w:rPr>
  </w:style>
  <w:style w:type="character" w:customStyle="1" w:styleId="ListLabel7">
    <w:name w:val="ListLabel 7"/>
    <w:rsid w:val="00733F77"/>
    <w:rPr>
      <w:rFonts w:cs="Webdings"/>
      <w:sz w:val="20"/>
    </w:rPr>
  </w:style>
  <w:style w:type="character" w:customStyle="1" w:styleId="ListLabel8">
    <w:name w:val="ListLabel 8"/>
    <w:rsid w:val="00733F77"/>
    <w:rPr>
      <w:rFonts w:cs="Courier New"/>
    </w:rPr>
  </w:style>
  <w:style w:type="character" w:customStyle="1" w:styleId="ListLabel9">
    <w:name w:val="ListLabel 9"/>
    <w:rsid w:val="00733F77"/>
    <w:rPr>
      <w:rFonts w:cs="Wingdings"/>
    </w:rPr>
  </w:style>
  <w:style w:type="character" w:customStyle="1" w:styleId="ListLabel10">
    <w:name w:val="ListLabel 10"/>
    <w:rsid w:val="00733F77"/>
    <w:rPr>
      <w:rFonts w:cs="Symbol"/>
    </w:rPr>
  </w:style>
  <w:style w:type="character" w:customStyle="1" w:styleId="ListLabel11">
    <w:name w:val="ListLabel 11"/>
    <w:rsid w:val="00733F77"/>
    <w:rPr>
      <w:sz w:val="26"/>
      <w:szCs w:val="26"/>
    </w:rPr>
  </w:style>
  <w:style w:type="character" w:customStyle="1" w:styleId="ListLabel12">
    <w:name w:val="ListLabel 12"/>
    <w:rsid w:val="00733F77"/>
    <w:rPr>
      <w:rFonts w:cs="Times New Roman"/>
    </w:rPr>
  </w:style>
  <w:style w:type="character" w:customStyle="1" w:styleId="ListLabel13">
    <w:name w:val="ListLabel 13"/>
    <w:rsid w:val="00733F77"/>
    <w:rPr>
      <w:b w:val="0"/>
      <w:color w:val="000000"/>
    </w:rPr>
  </w:style>
  <w:style w:type="character" w:customStyle="1" w:styleId="ListLabel14">
    <w:name w:val="ListLabel 14"/>
    <w:rsid w:val="00733F77"/>
    <w:rPr>
      <w:rFonts w:cs="Webdings"/>
      <w:sz w:val="20"/>
    </w:rPr>
  </w:style>
  <w:style w:type="character" w:customStyle="1" w:styleId="ListLabel15">
    <w:name w:val="ListLabel 15"/>
    <w:rsid w:val="00733F77"/>
    <w:rPr>
      <w:rFonts w:cs="Courier New"/>
    </w:rPr>
  </w:style>
  <w:style w:type="character" w:customStyle="1" w:styleId="ListLabel16">
    <w:name w:val="ListLabel 16"/>
    <w:rsid w:val="00733F77"/>
    <w:rPr>
      <w:rFonts w:cs="Wingdings"/>
    </w:rPr>
  </w:style>
  <w:style w:type="character" w:customStyle="1" w:styleId="ListLabel17">
    <w:name w:val="ListLabel 17"/>
    <w:rsid w:val="00733F77"/>
    <w:rPr>
      <w:rFonts w:cs="Symbol"/>
    </w:rPr>
  </w:style>
  <w:style w:type="character" w:customStyle="1" w:styleId="ListLabel18">
    <w:name w:val="ListLabel 18"/>
    <w:rsid w:val="00733F77"/>
    <w:rPr>
      <w:sz w:val="26"/>
      <w:szCs w:val="26"/>
    </w:rPr>
  </w:style>
  <w:style w:type="character" w:customStyle="1" w:styleId="ListLabel19">
    <w:name w:val="ListLabel 19"/>
    <w:rsid w:val="00733F77"/>
    <w:rPr>
      <w:rFonts w:cs="Times New Roman"/>
    </w:rPr>
  </w:style>
  <w:style w:type="character" w:customStyle="1" w:styleId="ListLabel20">
    <w:name w:val="ListLabel 20"/>
    <w:rsid w:val="00733F77"/>
    <w:rPr>
      <w:b w:val="0"/>
      <w:color w:val="000000"/>
    </w:rPr>
  </w:style>
  <w:style w:type="character" w:customStyle="1" w:styleId="WW8Num25z0">
    <w:name w:val="WW8Num25z0"/>
    <w:rsid w:val="00733F77"/>
    <w:rPr>
      <w:rFonts w:ascii="Symbol" w:hAnsi="Symbol" w:cs="Symbol"/>
    </w:rPr>
  </w:style>
  <w:style w:type="character" w:customStyle="1" w:styleId="WW8Num25z1">
    <w:name w:val="WW8Num25z1"/>
    <w:rsid w:val="00733F77"/>
    <w:rPr>
      <w:rFonts w:ascii="Courier New" w:hAnsi="Courier New" w:cs="Courier New"/>
    </w:rPr>
  </w:style>
  <w:style w:type="character" w:customStyle="1" w:styleId="WW8Num25z2">
    <w:name w:val="WW8Num25z2"/>
    <w:rsid w:val="00733F77"/>
    <w:rPr>
      <w:rFonts w:ascii="Wingdings" w:hAnsi="Wingdings" w:cs="Wingdings"/>
    </w:rPr>
  </w:style>
  <w:style w:type="character" w:customStyle="1" w:styleId="WW8Num17z0">
    <w:name w:val="WW8Num17z0"/>
    <w:rsid w:val="00733F77"/>
    <w:rPr>
      <w:rFonts w:ascii="Symbol" w:hAnsi="Symbol" w:cs="Symbol"/>
    </w:rPr>
  </w:style>
  <w:style w:type="character" w:customStyle="1" w:styleId="WW8Num17z1">
    <w:name w:val="WW8Num17z1"/>
    <w:rsid w:val="00733F77"/>
    <w:rPr>
      <w:rFonts w:ascii="Courier New" w:hAnsi="Courier New" w:cs="Courier New"/>
    </w:rPr>
  </w:style>
  <w:style w:type="character" w:customStyle="1" w:styleId="WW8Num17z2">
    <w:name w:val="WW8Num17z2"/>
    <w:rsid w:val="00733F77"/>
    <w:rPr>
      <w:rFonts w:ascii="Wingdings" w:hAnsi="Wingdings" w:cs="Wingdings"/>
    </w:rPr>
  </w:style>
  <w:style w:type="character" w:customStyle="1" w:styleId="FontStyle11">
    <w:name w:val="Font Style11"/>
    <w:basedOn w:val="a2"/>
    <w:rsid w:val="00733F77"/>
    <w:rPr>
      <w:rFonts w:ascii="Times New Roman" w:hAnsi="Times New Roman" w:cs="Times New Roman"/>
      <w:b/>
      <w:bCs/>
      <w:i/>
      <w:iCs/>
      <w:sz w:val="20"/>
      <w:szCs w:val="20"/>
    </w:rPr>
  </w:style>
  <w:style w:type="character" w:customStyle="1" w:styleId="FontStyle12">
    <w:name w:val="Font Style12"/>
    <w:basedOn w:val="a2"/>
    <w:rsid w:val="00733F77"/>
    <w:rPr>
      <w:rFonts w:ascii="Times New Roman" w:hAnsi="Times New Roman" w:cs="Times New Roman"/>
      <w:sz w:val="20"/>
      <w:szCs w:val="20"/>
    </w:rPr>
  </w:style>
  <w:style w:type="character" w:customStyle="1" w:styleId="FontStyle13">
    <w:name w:val="Font Style13"/>
    <w:basedOn w:val="a2"/>
    <w:rsid w:val="00733F77"/>
    <w:rPr>
      <w:rFonts w:ascii="Times New Roman" w:hAnsi="Times New Roman" w:cs="Times New Roman"/>
      <w:b/>
      <w:bCs/>
      <w:sz w:val="24"/>
      <w:szCs w:val="24"/>
    </w:rPr>
  </w:style>
  <w:style w:type="character" w:customStyle="1" w:styleId="WW8Num19z0">
    <w:name w:val="WW8Num19z0"/>
    <w:rsid w:val="00733F77"/>
    <w:rPr>
      <w:rFonts w:ascii="Times New Roman" w:hAnsi="Times New Roman" w:cs="Times New Roman"/>
    </w:rPr>
  </w:style>
  <w:style w:type="character" w:customStyle="1" w:styleId="WW8Num6z0">
    <w:name w:val="WW8Num6z0"/>
    <w:rsid w:val="00733F77"/>
    <w:rPr>
      <w:rFonts w:ascii="Symbol" w:hAnsi="Symbol" w:cs="Symbol"/>
    </w:rPr>
  </w:style>
  <w:style w:type="character" w:customStyle="1" w:styleId="WW8Num6z1">
    <w:name w:val="WW8Num6z1"/>
    <w:rsid w:val="00733F77"/>
    <w:rPr>
      <w:rFonts w:ascii="Courier New" w:hAnsi="Courier New" w:cs="Courier New"/>
    </w:rPr>
  </w:style>
  <w:style w:type="character" w:customStyle="1" w:styleId="WW8Num6z2">
    <w:name w:val="WW8Num6z2"/>
    <w:rsid w:val="00733F77"/>
    <w:rPr>
      <w:rFonts w:ascii="Wingdings" w:hAnsi="Wingdings" w:cs="Wingdings"/>
    </w:rPr>
  </w:style>
  <w:style w:type="character" w:customStyle="1" w:styleId="FontStyle14">
    <w:name w:val="Font Style14"/>
    <w:basedOn w:val="a2"/>
    <w:rsid w:val="00733F77"/>
    <w:rPr>
      <w:rFonts w:ascii="Century Schoolbook" w:hAnsi="Century Schoolbook" w:cs="Century Schoolbook"/>
      <w:sz w:val="20"/>
      <w:szCs w:val="20"/>
    </w:rPr>
  </w:style>
  <w:style w:type="character" w:customStyle="1" w:styleId="FontStyle22">
    <w:name w:val="Font Style22"/>
    <w:basedOn w:val="a2"/>
    <w:rsid w:val="00733F77"/>
    <w:rPr>
      <w:rFonts w:ascii="Century Schoolbook" w:hAnsi="Century Schoolbook" w:cs="Century Schoolbook"/>
      <w:sz w:val="20"/>
      <w:szCs w:val="20"/>
    </w:rPr>
  </w:style>
  <w:style w:type="character" w:customStyle="1" w:styleId="FontStyle23">
    <w:name w:val="Font Style23"/>
    <w:basedOn w:val="a2"/>
    <w:rsid w:val="00733F77"/>
    <w:rPr>
      <w:rFonts w:ascii="Century Schoolbook" w:hAnsi="Century Schoolbook" w:cs="Century Schoolbook"/>
      <w:i/>
      <w:iCs/>
      <w:sz w:val="20"/>
      <w:szCs w:val="20"/>
    </w:rPr>
  </w:style>
  <w:style w:type="character" w:customStyle="1" w:styleId="ListLabel21">
    <w:name w:val="ListLabel 21"/>
    <w:rsid w:val="00733F77"/>
    <w:rPr>
      <w:rFonts w:cs="Symbol"/>
    </w:rPr>
  </w:style>
  <w:style w:type="character" w:customStyle="1" w:styleId="ListLabel22">
    <w:name w:val="ListLabel 22"/>
    <w:rsid w:val="00733F77"/>
    <w:rPr>
      <w:rFonts w:cs="Courier New"/>
    </w:rPr>
  </w:style>
  <w:style w:type="character" w:customStyle="1" w:styleId="ListLabel23">
    <w:name w:val="ListLabel 23"/>
    <w:rsid w:val="00733F77"/>
    <w:rPr>
      <w:rFonts w:cs="Wingdings"/>
    </w:rPr>
  </w:style>
  <w:style w:type="character" w:customStyle="1" w:styleId="ListLabel24">
    <w:name w:val="ListLabel 24"/>
    <w:rsid w:val="00733F77"/>
    <w:rPr>
      <w:sz w:val="26"/>
      <w:szCs w:val="26"/>
    </w:rPr>
  </w:style>
  <w:style w:type="character" w:customStyle="1" w:styleId="ListLabel25">
    <w:name w:val="ListLabel 25"/>
    <w:rsid w:val="00733F77"/>
    <w:rPr>
      <w:rFonts w:cs="Times New Roman"/>
    </w:rPr>
  </w:style>
  <w:style w:type="character" w:customStyle="1" w:styleId="ListLabel26">
    <w:name w:val="ListLabel 26"/>
    <w:rsid w:val="00733F77"/>
    <w:rPr>
      <w:b w:val="0"/>
      <w:color w:val="000000"/>
    </w:rPr>
  </w:style>
  <w:style w:type="character" w:customStyle="1" w:styleId="ListLabel27">
    <w:name w:val="ListLabel 27"/>
    <w:rsid w:val="00733F77"/>
    <w:rPr>
      <w:rFonts w:cs="OpenSymbol"/>
    </w:rPr>
  </w:style>
  <w:style w:type="paragraph" w:styleId="a7">
    <w:name w:val="Title"/>
    <w:basedOn w:val="a0"/>
    <w:next w:val="a1"/>
    <w:rsid w:val="00733F77"/>
    <w:pPr>
      <w:keepNext/>
      <w:spacing w:before="240" w:after="120"/>
    </w:pPr>
    <w:rPr>
      <w:rFonts w:ascii="Arial" w:eastAsia="Microsoft YaHei" w:hAnsi="Arial" w:cs="Mangal"/>
      <w:sz w:val="28"/>
      <w:szCs w:val="28"/>
    </w:rPr>
  </w:style>
  <w:style w:type="paragraph" w:styleId="a1">
    <w:name w:val="Body Text"/>
    <w:basedOn w:val="a0"/>
    <w:rsid w:val="00733F77"/>
    <w:pPr>
      <w:spacing w:before="0" w:after="120"/>
    </w:pPr>
    <w:rPr>
      <w:sz w:val="28"/>
    </w:rPr>
  </w:style>
  <w:style w:type="paragraph" w:styleId="a8">
    <w:name w:val="List"/>
    <w:basedOn w:val="a1"/>
    <w:rsid w:val="00733F77"/>
    <w:rPr>
      <w:rFonts w:cs="Mangal"/>
    </w:rPr>
  </w:style>
  <w:style w:type="paragraph" w:customStyle="1" w:styleId="1">
    <w:name w:val="Название1"/>
    <w:basedOn w:val="a0"/>
    <w:rsid w:val="00733F77"/>
    <w:pPr>
      <w:suppressLineNumbers/>
      <w:spacing w:before="120" w:after="120"/>
    </w:pPr>
    <w:rPr>
      <w:rFonts w:cs="Mangal"/>
      <w:i/>
      <w:iCs/>
    </w:rPr>
  </w:style>
  <w:style w:type="paragraph" w:styleId="a9">
    <w:name w:val="index heading"/>
    <w:basedOn w:val="a0"/>
    <w:rsid w:val="00733F77"/>
    <w:pPr>
      <w:suppressLineNumbers/>
    </w:pPr>
    <w:rPr>
      <w:rFonts w:cs="Mangal"/>
    </w:rPr>
  </w:style>
  <w:style w:type="paragraph" w:styleId="30">
    <w:name w:val="Body Text Indent 3"/>
    <w:basedOn w:val="a0"/>
    <w:rsid w:val="00733F77"/>
    <w:pPr>
      <w:spacing w:line="240" w:lineRule="atLeast"/>
      <w:ind w:firstLine="720"/>
      <w:jc w:val="both"/>
    </w:pPr>
    <w:rPr>
      <w:sz w:val="28"/>
    </w:rPr>
  </w:style>
  <w:style w:type="paragraph" w:styleId="aa">
    <w:name w:val="Body Text Indent"/>
    <w:basedOn w:val="a0"/>
    <w:rsid w:val="00733F77"/>
    <w:pPr>
      <w:ind w:left="360"/>
      <w:jc w:val="both"/>
    </w:pPr>
    <w:rPr>
      <w:i/>
    </w:rPr>
  </w:style>
  <w:style w:type="paragraph" w:styleId="ab">
    <w:name w:val="caption"/>
    <w:basedOn w:val="a0"/>
    <w:rsid w:val="00733F77"/>
    <w:pPr>
      <w:spacing w:before="120" w:after="120"/>
    </w:pPr>
    <w:rPr>
      <w:b/>
    </w:rPr>
  </w:style>
  <w:style w:type="paragraph" w:styleId="ac">
    <w:name w:val="List Paragraph"/>
    <w:basedOn w:val="a0"/>
    <w:rsid w:val="00733F77"/>
    <w:pPr>
      <w:overflowPunct w:val="0"/>
      <w:ind w:left="720"/>
    </w:pPr>
  </w:style>
  <w:style w:type="paragraph" w:styleId="ad">
    <w:name w:val="Balloon Text"/>
    <w:basedOn w:val="a0"/>
    <w:rsid w:val="00733F77"/>
    <w:rPr>
      <w:rFonts w:ascii="Tahoma" w:hAnsi="Tahoma" w:cs="Tahoma"/>
      <w:sz w:val="16"/>
      <w:szCs w:val="16"/>
    </w:rPr>
  </w:style>
  <w:style w:type="paragraph" w:customStyle="1" w:styleId="ae">
    <w:name w:val="Содержимое таблицы"/>
    <w:basedOn w:val="a0"/>
    <w:rsid w:val="00733F77"/>
    <w:pPr>
      <w:suppressLineNumbers/>
    </w:pPr>
    <w:rPr>
      <w:rFonts w:ascii="Arial" w:eastAsia="Lucida Sans Unicode" w:hAnsi="Arial"/>
    </w:rPr>
  </w:style>
  <w:style w:type="paragraph" w:styleId="20">
    <w:name w:val="Body Text Indent 2"/>
    <w:basedOn w:val="a0"/>
    <w:rsid w:val="00733F77"/>
    <w:pPr>
      <w:spacing w:line="240" w:lineRule="atLeast"/>
      <w:ind w:firstLine="708"/>
    </w:pPr>
    <w:rPr>
      <w:sz w:val="28"/>
    </w:rPr>
  </w:style>
  <w:style w:type="paragraph" w:customStyle="1" w:styleId="Style3">
    <w:name w:val="Style3"/>
    <w:basedOn w:val="a0"/>
    <w:rsid w:val="00733F77"/>
    <w:pPr>
      <w:overflowPunct w:val="0"/>
      <w:spacing w:line="253" w:lineRule="exact"/>
      <w:ind w:firstLine="326"/>
      <w:jc w:val="both"/>
    </w:pPr>
  </w:style>
  <w:style w:type="paragraph" w:customStyle="1" w:styleId="Style2">
    <w:name w:val="Style2"/>
    <w:basedOn w:val="a0"/>
    <w:rsid w:val="00733F77"/>
    <w:pPr>
      <w:overflowPunct w:val="0"/>
      <w:spacing w:line="253" w:lineRule="exact"/>
      <w:jc w:val="both"/>
    </w:pPr>
  </w:style>
  <w:style w:type="paragraph" w:customStyle="1" w:styleId="Style5">
    <w:name w:val="Style5"/>
    <w:basedOn w:val="a0"/>
    <w:rsid w:val="00733F77"/>
    <w:pPr>
      <w:overflowPunct w:val="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3138</Words>
  <Characters>17892</Characters>
  <Application>Microsoft Office Word</Application>
  <DocSecurity>0</DocSecurity>
  <Lines>149</Lines>
  <Paragraphs>41</Paragraphs>
  <ScaleCrop>false</ScaleCrop>
  <Company/>
  <LinksUpToDate>false</LinksUpToDate>
  <CharactersWithSpaces>20989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Лекционное  занятие №1</dc:title>
  <dc:creator>guseva</dc:creator>
  <cp:lastModifiedBy>guseva</cp:lastModifiedBy>
  <cp:revision>2</cp:revision>
  <cp:lastPrinted>2017-03-14T13:48:00Z</cp:lastPrinted>
  <dcterms:created xsi:type="dcterms:W3CDTF">2018-04-15T18:54:00Z</dcterms:created>
  <dcterms:modified xsi:type="dcterms:W3CDTF">2018-04-15T18:54:00Z</dcterms:modified>
</cp:coreProperties>
</file>